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17" w:rsidRDefault="00386117" w:rsidP="00CF7B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,</w:t>
      </w:r>
    </w:p>
    <w:p w:rsidR="001D1EE3" w:rsidRDefault="001D1EE3" w:rsidP="00CF7B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D1EE3" w:rsidRDefault="001D1EE3" w:rsidP="00CF7B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  ПО КУЛЬТУРЕ И ТУРИЗМУ </w:t>
      </w:r>
    </w:p>
    <w:p w:rsidR="001D1EE3" w:rsidRDefault="001D1EE3" w:rsidP="00CF7B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ЗМЕИНОГОРСКОГО РАЙОНА</w:t>
      </w:r>
    </w:p>
    <w:p w:rsidR="001D1EE3" w:rsidRDefault="001D1EE3" w:rsidP="00CF7B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1D1EE3" w:rsidRDefault="001D1EE3" w:rsidP="00CF7BF2">
      <w:pPr>
        <w:jc w:val="center"/>
        <w:outlineLvl w:val="0"/>
        <w:rPr>
          <w:b/>
          <w:sz w:val="26"/>
          <w:szCs w:val="26"/>
        </w:rPr>
      </w:pPr>
    </w:p>
    <w:p w:rsidR="001D1EE3" w:rsidRDefault="001D1EE3" w:rsidP="00CF7BF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1D1EE3" w:rsidRDefault="001D1EE3" w:rsidP="0001011C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EE169B">
        <w:rPr>
          <w:sz w:val="26"/>
          <w:szCs w:val="26"/>
        </w:rPr>
        <w:t>11.03.2019</w:t>
      </w:r>
      <w:r>
        <w:rPr>
          <w:sz w:val="26"/>
          <w:szCs w:val="26"/>
        </w:rPr>
        <w:t xml:space="preserve">                                                                                                 г. Змеиногорск</w:t>
      </w:r>
    </w:p>
    <w:p w:rsidR="001D1EE3" w:rsidRDefault="001D1EE3" w:rsidP="00CF7BF2">
      <w:pPr>
        <w:outlineLvl w:val="0"/>
        <w:rPr>
          <w:sz w:val="26"/>
          <w:szCs w:val="26"/>
        </w:rPr>
      </w:pPr>
    </w:p>
    <w:p w:rsidR="001D1EE3" w:rsidRPr="00EE169B" w:rsidRDefault="001D1EE3" w:rsidP="00CF7EF0">
      <w:pPr>
        <w:jc w:val="center"/>
        <w:rPr>
          <w:sz w:val="26"/>
          <w:szCs w:val="26"/>
        </w:rPr>
      </w:pPr>
      <w:r w:rsidRPr="00EE169B">
        <w:rPr>
          <w:sz w:val="26"/>
          <w:szCs w:val="26"/>
        </w:rPr>
        <w:t xml:space="preserve">№  </w:t>
      </w:r>
      <w:r w:rsidR="00EE169B" w:rsidRPr="00EE169B">
        <w:rPr>
          <w:sz w:val="26"/>
          <w:szCs w:val="26"/>
        </w:rPr>
        <w:t>10</w:t>
      </w:r>
    </w:p>
    <w:p w:rsidR="001D1EE3" w:rsidRDefault="001D1EE3" w:rsidP="003D7280">
      <w:pPr>
        <w:tabs>
          <w:tab w:val="left" w:pos="40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1D1EE3" w:rsidRPr="00C26243" w:rsidTr="003D7280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1D1EE3" w:rsidRPr="0081306A" w:rsidRDefault="001D1EE3" w:rsidP="00EE169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1306A">
              <w:rPr>
                <w:sz w:val="24"/>
                <w:szCs w:val="24"/>
              </w:rPr>
              <w:t>Об утверждении критерий оценки эффективности деятельности муниципальных бюджетных учреждений, и их руководителей и формы отчета к ним,</w:t>
            </w:r>
            <w:r w:rsidRPr="0081306A">
              <w:rPr>
                <w:b/>
                <w:sz w:val="24"/>
                <w:szCs w:val="24"/>
              </w:rPr>
              <w:t xml:space="preserve"> </w:t>
            </w:r>
            <w:r w:rsidRPr="0081306A">
              <w:rPr>
                <w:sz w:val="24"/>
                <w:szCs w:val="24"/>
              </w:rPr>
              <w:t>целевых показателей эффективности деятельности муниципальных бюджетных учреждений, их филиалов, подведомственных комитету по культуре и туризму Администрации Змеиногорского района на 2019 год, положение о комиссии по оценке выполнения целевых показателей эффективности деятельности муниципальных бюджетных учреждений, подведомственных комитету по культуре и туризму Администрации Змеиногорского района Алтайского края и стимулирования их руководителей</w:t>
            </w:r>
          </w:p>
        </w:tc>
      </w:tr>
    </w:tbl>
    <w:p w:rsidR="001D1EE3" w:rsidRPr="00090EBA" w:rsidRDefault="001D1EE3" w:rsidP="00CF7BF2">
      <w:pPr>
        <w:jc w:val="both"/>
        <w:rPr>
          <w:szCs w:val="28"/>
        </w:rPr>
      </w:pPr>
    </w:p>
    <w:p w:rsidR="001D1EE3" w:rsidRPr="0081306A" w:rsidRDefault="001D1EE3" w:rsidP="00CF7B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306A">
        <w:rPr>
          <w:sz w:val="24"/>
          <w:szCs w:val="24"/>
        </w:rPr>
        <w:t>В соответствии с муниципальной программой «Развитие культуры Змеиногорского района» на 2015-2020 годы,</w:t>
      </w:r>
      <w:r w:rsidRPr="0081306A">
        <w:rPr>
          <w:color w:val="FF0000"/>
          <w:sz w:val="24"/>
          <w:szCs w:val="24"/>
        </w:rPr>
        <w:t xml:space="preserve"> </w:t>
      </w:r>
      <w:r w:rsidRPr="0081306A">
        <w:rPr>
          <w:sz w:val="24"/>
          <w:szCs w:val="24"/>
        </w:rPr>
        <w:t>утвержденной постановлением Администрации Змеиногорского района Алтайского края от 26.11.2012 № 2190-р,  во</w:t>
      </w:r>
      <w:r w:rsidRPr="0081306A">
        <w:rPr>
          <w:color w:val="FF0000"/>
          <w:sz w:val="24"/>
          <w:szCs w:val="24"/>
        </w:rPr>
        <w:t xml:space="preserve"> </w:t>
      </w:r>
      <w:r w:rsidRPr="0081306A">
        <w:rPr>
          <w:sz w:val="24"/>
          <w:szCs w:val="24"/>
        </w:rPr>
        <w:t>исполнение целевых показателей регионального проекта «Культура Алтайского края», направленных на повышение эффективности сферы культуры Змеиногорского района Алтайского края, ПРИКАЗЫВАЮ:</w:t>
      </w:r>
    </w:p>
    <w:p w:rsidR="001D1EE3" w:rsidRPr="0081306A" w:rsidRDefault="001D1EE3" w:rsidP="00CF7BF2">
      <w:pPr>
        <w:pStyle w:val="ConsPlusTitle"/>
        <w:ind w:right="-25" w:firstLine="709"/>
        <w:jc w:val="both"/>
        <w:rPr>
          <w:b w:val="0"/>
        </w:rPr>
      </w:pPr>
      <w:r w:rsidRPr="0081306A">
        <w:rPr>
          <w:b w:val="0"/>
        </w:rPr>
        <w:t>1. Утвердить прилагаемые:</w:t>
      </w:r>
    </w:p>
    <w:p w:rsidR="001D1EE3" w:rsidRPr="0081306A" w:rsidRDefault="001D1EE3" w:rsidP="006A4F65">
      <w:pPr>
        <w:pStyle w:val="ConsPlusTitle"/>
        <w:ind w:right="-25" w:firstLine="709"/>
        <w:jc w:val="both"/>
        <w:rPr>
          <w:b w:val="0"/>
        </w:rPr>
      </w:pPr>
      <w:r w:rsidRPr="0081306A">
        <w:rPr>
          <w:b w:val="0"/>
        </w:rPr>
        <w:t>1.1. Критерии оценки эффективности деятельности муниципальных бюджетных учреждений, и их руководителей и формы отчета к ним (Приложение № 1);</w:t>
      </w:r>
    </w:p>
    <w:p w:rsidR="001D1EE3" w:rsidRPr="0081306A" w:rsidRDefault="001D1EE3" w:rsidP="006A4F65">
      <w:pPr>
        <w:pStyle w:val="ConsPlusTitle"/>
        <w:ind w:right="-25" w:firstLine="709"/>
        <w:jc w:val="both"/>
        <w:rPr>
          <w:b w:val="0"/>
        </w:rPr>
      </w:pPr>
      <w:r w:rsidRPr="0081306A">
        <w:rPr>
          <w:b w:val="0"/>
        </w:rPr>
        <w:t>1.2. Целевые показатели эффективности деятельности муниципальных бюджетных учреждений культуры, их филиалов, подведомственных комитету по культуре и туризму Администрации Змеиногорского района Алтайского края на 2019 год (Приложение № 2);</w:t>
      </w:r>
    </w:p>
    <w:p w:rsidR="001D1EE3" w:rsidRPr="0081306A" w:rsidRDefault="001D1EE3" w:rsidP="00CF7BF2">
      <w:pPr>
        <w:ind w:firstLine="708"/>
        <w:jc w:val="both"/>
        <w:rPr>
          <w:sz w:val="24"/>
          <w:szCs w:val="24"/>
        </w:rPr>
      </w:pPr>
      <w:r w:rsidRPr="0081306A">
        <w:rPr>
          <w:sz w:val="24"/>
          <w:szCs w:val="24"/>
        </w:rPr>
        <w:t xml:space="preserve">1.3. Положение о комиссии по оценке выполнения целевых показателей эффективности деятельности муниципальных бюджетных учреждений, подведомственных комитету по культуре и туризму Администрации Змеиногорского района Алтайского края и стимулирования их руководителей (Приложение № 3); </w:t>
      </w:r>
    </w:p>
    <w:p w:rsidR="001D1EE3" w:rsidRPr="0081306A" w:rsidRDefault="001D1EE3" w:rsidP="00CF7BF2">
      <w:pPr>
        <w:pStyle w:val="ConsPlusTitle"/>
        <w:ind w:right="-25" w:firstLine="709"/>
        <w:jc w:val="both"/>
        <w:rPr>
          <w:b w:val="0"/>
        </w:rPr>
      </w:pPr>
      <w:r w:rsidRPr="0081306A">
        <w:rPr>
          <w:b w:val="0"/>
        </w:rPr>
        <w:t>2. Руководителям учреждений культуры обеспечить безусловное исполнение установленных на 2019 год целевых показателей эффективности деятельности учреждений.</w:t>
      </w:r>
    </w:p>
    <w:p w:rsidR="001D1EE3" w:rsidRPr="0081306A" w:rsidRDefault="001D1EE3" w:rsidP="00CF7BF2">
      <w:pPr>
        <w:pStyle w:val="ConsPlusTitle"/>
        <w:ind w:right="-25" w:firstLine="709"/>
        <w:jc w:val="both"/>
        <w:rPr>
          <w:b w:val="0"/>
        </w:rPr>
      </w:pPr>
      <w:r w:rsidRPr="0081306A">
        <w:rPr>
          <w:b w:val="0"/>
        </w:rPr>
        <w:t>2.4. В срок до 02 числа месяца, следующего за отчетным периодом представлять сведения о ходе выполнения целевых показателей эффективности деятельности муниципального бюджетного учреждения в комитет по культуре и туризму (представление сведений за 4 квартал устанавливается не позднее 15 дней до окончания финансового года).</w:t>
      </w:r>
    </w:p>
    <w:p w:rsidR="001D1EE3" w:rsidRPr="0081306A" w:rsidRDefault="001D1EE3" w:rsidP="00CF7BF2">
      <w:pPr>
        <w:pStyle w:val="ConsPlusTitle"/>
        <w:ind w:right="-25" w:firstLine="709"/>
        <w:jc w:val="both"/>
        <w:rPr>
          <w:b w:val="0"/>
        </w:rPr>
      </w:pPr>
      <w:r w:rsidRPr="0081306A">
        <w:rPr>
          <w:b w:val="0"/>
        </w:rPr>
        <w:t>3. Заместителю председателя комитета по культуре и туризму Литовка Т.В.:</w:t>
      </w:r>
    </w:p>
    <w:p w:rsidR="001D1EE3" w:rsidRPr="0081306A" w:rsidRDefault="001D1EE3" w:rsidP="00CF7BF2">
      <w:pPr>
        <w:pStyle w:val="ConsPlusTitle"/>
        <w:ind w:right="-25" w:firstLine="709"/>
        <w:jc w:val="both"/>
        <w:rPr>
          <w:b w:val="0"/>
        </w:rPr>
      </w:pPr>
      <w:r w:rsidRPr="0081306A">
        <w:rPr>
          <w:b w:val="0"/>
        </w:rPr>
        <w:t>3.1. Обеспечить ежеквартальный мониторинг выполнения целевых показателей эффективности деятельности;</w:t>
      </w:r>
    </w:p>
    <w:p w:rsidR="001D1EE3" w:rsidRPr="0081306A" w:rsidRDefault="001D1EE3" w:rsidP="00CF7BF2">
      <w:pPr>
        <w:pStyle w:val="ConsPlusTitle"/>
        <w:ind w:right="-25" w:firstLine="709"/>
        <w:jc w:val="both"/>
        <w:rPr>
          <w:b w:val="0"/>
        </w:rPr>
      </w:pPr>
      <w:r w:rsidRPr="0081306A">
        <w:rPr>
          <w:b w:val="0"/>
        </w:rPr>
        <w:t xml:space="preserve">3.2. Обеспечить ежеквартально до 10 числа следующего за отчетным месяцем проведение заседаний комиссии по назначению стимулирующих выплат руководителям </w:t>
      </w:r>
      <w:r w:rsidRPr="0081306A">
        <w:rPr>
          <w:b w:val="0"/>
        </w:rPr>
        <w:lastRenderedPageBreak/>
        <w:t>подведомственных учреждений с учетом сведений представленных руководителями по исполнению заданных параметров муниципальных заданий, а также целевых показателей эффективности деятельности учреждений и критерии оценки работы их руководителей.</w:t>
      </w:r>
    </w:p>
    <w:p w:rsidR="001D1EE3" w:rsidRPr="0081306A" w:rsidRDefault="001D1EE3" w:rsidP="00CF7BF2">
      <w:pPr>
        <w:ind w:firstLine="708"/>
        <w:jc w:val="both"/>
        <w:rPr>
          <w:sz w:val="24"/>
          <w:szCs w:val="24"/>
        </w:rPr>
      </w:pPr>
      <w:r w:rsidRPr="0081306A">
        <w:rPr>
          <w:sz w:val="24"/>
          <w:szCs w:val="24"/>
        </w:rPr>
        <w:t>4. Контроль исполнения приказа оставляю за собой.</w:t>
      </w:r>
    </w:p>
    <w:p w:rsidR="001D1EE3" w:rsidRPr="0081306A" w:rsidRDefault="001D1EE3" w:rsidP="00CF7BF2">
      <w:pPr>
        <w:pStyle w:val="ConsPlusTitle"/>
        <w:ind w:right="-25" w:firstLine="709"/>
        <w:jc w:val="both"/>
        <w:rPr>
          <w:b w:val="0"/>
        </w:rPr>
      </w:pPr>
    </w:p>
    <w:p w:rsidR="001D1EE3" w:rsidRPr="0081306A" w:rsidRDefault="001D1EE3" w:rsidP="00CF7BF2">
      <w:pPr>
        <w:pStyle w:val="ConsPlusTitle"/>
        <w:ind w:right="-25"/>
        <w:jc w:val="both"/>
        <w:rPr>
          <w:b w:val="0"/>
        </w:rPr>
      </w:pPr>
    </w:p>
    <w:p w:rsidR="001D1EE3" w:rsidRPr="0081306A" w:rsidRDefault="001D1EE3" w:rsidP="00CF7BF2">
      <w:pPr>
        <w:pStyle w:val="ConsPlusTitle"/>
        <w:ind w:right="-25"/>
        <w:jc w:val="both"/>
        <w:rPr>
          <w:b w:val="0"/>
        </w:rPr>
        <w:sectPr w:rsidR="001D1EE3" w:rsidRPr="0081306A" w:rsidSect="003D7280">
          <w:headerReference w:type="even" r:id="rId7"/>
          <w:headerReference w:type="default" r:id="rId8"/>
          <w:pgSz w:w="11907" w:h="16840" w:code="9"/>
          <w:pgMar w:top="719" w:right="567" w:bottom="1134" w:left="1701" w:header="540" w:footer="284" w:gutter="0"/>
          <w:cols w:space="720"/>
          <w:titlePg/>
          <w:docGrid w:linePitch="381"/>
        </w:sectPr>
      </w:pPr>
      <w:r w:rsidRPr="0081306A">
        <w:rPr>
          <w:b w:val="0"/>
        </w:rPr>
        <w:t>Председатель комитета                                                                    И.М.Устинова</w:t>
      </w:r>
    </w:p>
    <w:tbl>
      <w:tblPr>
        <w:tblW w:w="10690" w:type="dxa"/>
        <w:tblInd w:w="-372" w:type="dxa"/>
        <w:tblLayout w:type="fixed"/>
        <w:tblLook w:val="00A0"/>
      </w:tblPr>
      <w:tblGrid>
        <w:gridCol w:w="980"/>
        <w:gridCol w:w="1452"/>
        <w:gridCol w:w="1832"/>
        <w:gridCol w:w="1832"/>
        <w:gridCol w:w="631"/>
        <w:gridCol w:w="3963"/>
      </w:tblGrid>
      <w:tr w:rsidR="001D1EE3" w:rsidRPr="00726914" w:rsidTr="000B3A67">
        <w:trPr>
          <w:trHeight w:val="15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EE3" w:rsidRPr="00726914" w:rsidRDefault="001D1EE3" w:rsidP="000B3A67">
            <w:pPr>
              <w:jc w:val="righ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D1EE3" w:rsidRDefault="001D1EE3" w:rsidP="000B3A6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1 к приказу комитета  по культуре</w:t>
            </w:r>
          </w:p>
          <w:p w:rsidR="001D1EE3" w:rsidRDefault="001D1EE3" w:rsidP="000B3A67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туризму   </w:t>
            </w:r>
            <w:r w:rsidRPr="0081306A">
              <w:rPr>
                <w:sz w:val="24"/>
                <w:szCs w:val="24"/>
              </w:rPr>
              <w:t>_______  №  ________</w:t>
            </w:r>
          </w:p>
          <w:p w:rsidR="001D1EE3" w:rsidRPr="00117541" w:rsidRDefault="001D1EE3" w:rsidP="000B3A6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117541">
              <w:rPr>
                <w:color w:val="000000"/>
                <w:sz w:val="24"/>
                <w:szCs w:val="24"/>
              </w:rPr>
              <w:t xml:space="preserve"> </w:t>
            </w:r>
          </w:p>
          <w:p w:rsidR="001D1EE3" w:rsidRPr="00117541" w:rsidRDefault="001D1EE3" w:rsidP="000B3A67">
            <w:pPr>
              <w:spacing w:line="240" w:lineRule="exac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1D1EE3" w:rsidRPr="00726914" w:rsidTr="000B3A67">
        <w:trPr>
          <w:trHeight w:val="15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EE3" w:rsidRPr="00726914" w:rsidRDefault="001D1EE3" w:rsidP="000B3A67">
            <w:pPr>
              <w:jc w:val="righ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left w:val="nil"/>
              <w:right w:val="nil"/>
            </w:tcBorders>
            <w:noWrap/>
            <w:vAlign w:val="center"/>
          </w:tcPr>
          <w:p w:rsidR="001D1EE3" w:rsidRPr="00726914" w:rsidRDefault="001D1EE3" w:rsidP="000B3A67">
            <w:pPr>
              <w:spacing w:line="240" w:lineRule="exact"/>
              <w:jc w:val="right"/>
              <w:rPr>
                <w:color w:val="000000"/>
                <w:szCs w:val="28"/>
              </w:rPr>
            </w:pPr>
          </w:p>
        </w:tc>
      </w:tr>
      <w:tr w:rsidR="001D1EE3" w:rsidRPr="00726914" w:rsidTr="000B3A67">
        <w:trPr>
          <w:trHeight w:val="4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EE3" w:rsidRPr="00726914" w:rsidRDefault="001D1EE3" w:rsidP="000B3A67">
            <w:pPr>
              <w:jc w:val="right"/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EE3" w:rsidRPr="00726914" w:rsidRDefault="001D1EE3" w:rsidP="000B3A6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left w:val="nil"/>
              <w:right w:val="nil"/>
            </w:tcBorders>
            <w:noWrap/>
            <w:vAlign w:val="center"/>
          </w:tcPr>
          <w:p w:rsidR="001D1EE3" w:rsidRPr="00726914" w:rsidRDefault="001D1EE3" w:rsidP="000B3A67">
            <w:pPr>
              <w:spacing w:line="240" w:lineRule="exact"/>
              <w:jc w:val="right"/>
              <w:rPr>
                <w:rFonts w:ascii="Calibri" w:hAnsi="Calibri"/>
                <w:color w:val="000000"/>
                <w:szCs w:val="28"/>
              </w:rPr>
            </w:pPr>
          </w:p>
        </w:tc>
      </w:tr>
    </w:tbl>
    <w:p w:rsidR="001D1EE3" w:rsidRPr="00DF0269" w:rsidRDefault="001D1EE3" w:rsidP="003605D3">
      <w:pPr>
        <w:spacing w:line="240" w:lineRule="exact"/>
        <w:rPr>
          <w:b/>
          <w:sz w:val="24"/>
          <w:szCs w:val="24"/>
        </w:rPr>
      </w:pPr>
      <w:r w:rsidRPr="00DF0269">
        <w:rPr>
          <w:b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</w:t>
      </w:r>
      <w:r w:rsidRPr="00DF0269">
        <w:rPr>
          <w:b/>
          <w:sz w:val="24"/>
          <w:szCs w:val="24"/>
        </w:rPr>
        <w:t xml:space="preserve">КРИТЕРИИ </w:t>
      </w:r>
    </w:p>
    <w:p w:rsidR="001D1EE3" w:rsidRPr="00DF0269" w:rsidRDefault="001D1EE3" w:rsidP="003605D3">
      <w:pPr>
        <w:jc w:val="center"/>
        <w:rPr>
          <w:b/>
          <w:sz w:val="24"/>
          <w:szCs w:val="24"/>
        </w:rPr>
      </w:pPr>
      <w:r w:rsidRPr="00DF0269">
        <w:rPr>
          <w:b/>
          <w:sz w:val="24"/>
          <w:szCs w:val="24"/>
        </w:rPr>
        <w:t>оценки   эффективности деятельности муниципальных бюджетных учреждений, и их руководителей</w:t>
      </w:r>
    </w:p>
    <w:tbl>
      <w:tblPr>
        <w:tblW w:w="4952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600"/>
        <w:gridCol w:w="1730"/>
        <w:gridCol w:w="2350"/>
        <w:gridCol w:w="120"/>
        <w:gridCol w:w="1801"/>
      </w:tblGrid>
      <w:tr w:rsidR="001D1EE3" w:rsidRPr="009F56B4" w:rsidTr="000B3A67">
        <w:trPr>
          <w:trHeight w:val="1222"/>
        </w:trPr>
        <w:tc>
          <w:tcPr>
            <w:tcW w:w="720" w:type="dxa"/>
          </w:tcPr>
          <w:p w:rsidR="001D1EE3" w:rsidRPr="009F56B4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60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Целевые показатели эффективности деятельности учреждений и их руководителей</w:t>
            </w:r>
          </w:p>
        </w:tc>
        <w:tc>
          <w:tcPr>
            <w:tcW w:w="173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Количество</w:t>
            </w: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 xml:space="preserve">баллов </w:t>
            </w:r>
            <w:r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2470" w:type="dxa"/>
            <w:gridSpan w:val="2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801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Периодичность отчетности</w:t>
            </w:r>
          </w:p>
        </w:tc>
      </w:tr>
      <w:tr w:rsidR="001D1EE3" w:rsidRPr="009F56B4" w:rsidTr="000B3A67">
        <w:trPr>
          <w:trHeight w:val="285"/>
        </w:trPr>
        <w:tc>
          <w:tcPr>
            <w:tcW w:w="720" w:type="dxa"/>
            <w:vAlign w:val="center"/>
          </w:tcPr>
          <w:p w:rsidR="001D1EE3" w:rsidRPr="009F56B4" w:rsidRDefault="001D1EE3" w:rsidP="000B3A67">
            <w:pPr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1D1EE3" w:rsidRPr="009F56B4" w:rsidRDefault="001D1EE3" w:rsidP="000B3A67">
            <w:pPr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1D1EE3" w:rsidRPr="009F56B4" w:rsidRDefault="001D1EE3" w:rsidP="000B3A67">
            <w:pPr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470" w:type="dxa"/>
            <w:gridSpan w:val="2"/>
            <w:vAlign w:val="center"/>
          </w:tcPr>
          <w:p w:rsidR="001D1EE3" w:rsidRPr="009F56B4" w:rsidRDefault="001D1EE3" w:rsidP="000B3A67">
            <w:pPr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801" w:type="dxa"/>
            <w:vAlign w:val="center"/>
          </w:tcPr>
          <w:p w:rsidR="001D1EE3" w:rsidRPr="009F56B4" w:rsidRDefault="001D1EE3" w:rsidP="000B3A67">
            <w:pPr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6</w:t>
            </w:r>
          </w:p>
        </w:tc>
      </w:tr>
      <w:tr w:rsidR="001D1EE3" w:rsidRPr="009F56B4" w:rsidTr="00261DE7">
        <w:trPr>
          <w:trHeight w:val="367"/>
        </w:trPr>
        <w:tc>
          <w:tcPr>
            <w:tcW w:w="10321" w:type="dxa"/>
            <w:gridSpan w:val="6"/>
            <w:vAlign w:val="center"/>
          </w:tcPr>
          <w:p w:rsidR="001D1EE3" w:rsidRPr="009F56B4" w:rsidRDefault="001D1EE3" w:rsidP="00261DE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1.Нормативное обеспечение деятельности учреждения (17 баллов)</w:t>
            </w:r>
          </w:p>
        </w:tc>
      </w:tr>
      <w:tr w:rsidR="001D1EE3" w:rsidRPr="009F56B4" w:rsidTr="000B3A67">
        <w:trPr>
          <w:trHeight w:val="574"/>
        </w:trPr>
        <w:tc>
          <w:tcPr>
            <w:tcW w:w="72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1.1.</w:t>
            </w:r>
          </w:p>
        </w:tc>
        <w:tc>
          <w:tcPr>
            <w:tcW w:w="3600" w:type="dxa"/>
          </w:tcPr>
          <w:p w:rsidR="001D1EE3" w:rsidRPr="009F56B4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Полнота нормативной базы и ее соответствие  современному законодательству</w:t>
            </w:r>
          </w:p>
        </w:tc>
        <w:tc>
          <w:tcPr>
            <w:tcW w:w="173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350" w:type="dxa"/>
          </w:tcPr>
          <w:p w:rsidR="001D1EE3" w:rsidRPr="009F56B4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1раз в год</w:t>
            </w:r>
          </w:p>
        </w:tc>
      </w:tr>
      <w:tr w:rsidR="001D1EE3" w:rsidRPr="009F56B4" w:rsidTr="000B3A67">
        <w:trPr>
          <w:trHeight w:val="90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1.1.1.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-Устав,  положение  о филиалах и своевременное внесение изменений</w:t>
            </w:r>
          </w:p>
        </w:tc>
        <w:tc>
          <w:tcPr>
            <w:tcW w:w="173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Адреса сайта, на котором размещен документ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1раз в год</w:t>
            </w:r>
          </w:p>
        </w:tc>
      </w:tr>
      <w:tr w:rsidR="001D1EE3" w:rsidRPr="009F56B4" w:rsidTr="000B3A67">
        <w:trPr>
          <w:trHeight w:val="90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1.1.2.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-коллективный договор</w:t>
            </w:r>
          </w:p>
        </w:tc>
        <w:tc>
          <w:tcPr>
            <w:tcW w:w="173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Адреса сайта, на котором размещен документ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1раз в год</w:t>
            </w:r>
          </w:p>
        </w:tc>
      </w:tr>
      <w:tr w:rsidR="001D1EE3" w:rsidRPr="009F56B4" w:rsidTr="000B3A67">
        <w:trPr>
          <w:trHeight w:val="245"/>
        </w:trPr>
        <w:tc>
          <w:tcPr>
            <w:tcW w:w="720" w:type="dxa"/>
          </w:tcPr>
          <w:p w:rsidR="001D1EE3" w:rsidRPr="00555D86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1.1.3.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Утвержденный Перечень платных услуг 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  <w:p w:rsidR="001D1EE3" w:rsidRPr="00555D86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Адреса сайта, на котором размещен документ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1раз в год</w:t>
            </w:r>
          </w:p>
        </w:tc>
      </w:tr>
      <w:tr w:rsidR="001D1EE3" w:rsidRPr="009F56B4" w:rsidTr="000B3A67">
        <w:trPr>
          <w:trHeight w:val="90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1.1.4.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-план финансово-хозяйственной деятельности</w:t>
            </w:r>
          </w:p>
        </w:tc>
        <w:tc>
          <w:tcPr>
            <w:tcW w:w="173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Адреса сайта, на котором размещен документ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1раз в год</w:t>
            </w:r>
          </w:p>
        </w:tc>
      </w:tr>
      <w:tr w:rsidR="001D1EE3" w:rsidRPr="009F56B4" w:rsidTr="00261DE7">
        <w:trPr>
          <w:trHeight w:val="395"/>
        </w:trPr>
        <w:tc>
          <w:tcPr>
            <w:tcW w:w="10321" w:type="dxa"/>
            <w:gridSpan w:val="6"/>
          </w:tcPr>
          <w:p w:rsidR="001D1EE3" w:rsidRDefault="001D1EE3" w:rsidP="00261DE7">
            <w:pPr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2.Основная деятельность учреждения (28 балла)</w:t>
            </w:r>
          </w:p>
        </w:tc>
      </w:tr>
      <w:tr w:rsidR="001D1EE3" w:rsidRPr="009F56B4" w:rsidTr="000B3A67">
        <w:trPr>
          <w:trHeight w:val="2613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9F56B4">
              <w:rPr>
                <w:spacing w:val="-2"/>
                <w:sz w:val="24"/>
                <w:szCs w:val="24"/>
              </w:rPr>
              <w:t>.1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 xml:space="preserve">Выполнение целевых показателей (индикаторов) деятельности учреждений, утвержденных </w:t>
            </w:r>
            <w:r>
              <w:rPr>
                <w:spacing w:val="-2"/>
                <w:sz w:val="24"/>
                <w:szCs w:val="24"/>
              </w:rPr>
              <w:t xml:space="preserve"> комитетом по культуре и туризму Администрации Змеиногорского района Алтайского края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сведения о выполнении целевых показателей эффективности</w:t>
            </w: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 xml:space="preserve">Годовая (отчет предоставляется ежеквартально, но для оценки данного показателя используется отчет за </w:t>
            </w:r>
            <w:r>
              <w:rPr>
                <w:spacing w:val="-2"/>
                <w:sz w:val="24"/>
                <w:szCs w:val="24"/>
              </w:rPr>
              <w:t xml:space="preserve">    </w:t>
            </w:r>
            <w:r w:rsidRPr="009F56B4">
              <w:rPr>
                <w:spacing w:val="-2"/>
                <w:sz w:val="24"/>
                <w:szCs w:val="24"/>
              </w:rPr>
              <w:t>4 квартал с нарастающим итогом)</w:t>
            </w:r>
          </w:p>
        </w:tc>
      </w:tr>
      <w:tr w:rsidR="001D1EE3" w:rsidRPr="009F56B4" w:rsidTr="000B3A67">
        <w:trPr>
          <w:trHeight w:val="225"/>
        </w:trPr>
        <w:tc>
          <w:tcPr>
            <w:tcW w:w="72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9F56B4">
              <w:rPr>
                <w:spacing w:val="-2"/>
                <w:sz w:val="24"/>
                <w:szCs w:val="24"/>
              </w:rPr>
              <w:t>.</w:t>
            </w:r>
            <w:r w:rsidRPr="009F56B4">
              <w:rPr>
                <w:spacing w:val="-2"/>
                <w:sz w:val="24"/>
                <w:szCs w:val="24"/>
                <w:lang w:val="en-US"/>
              </w:rPr>
              <w:t>2</w:t>
            </w:r>
          </w:p>
        </w:tc>
        <w:tc>
          <w:tcPr>
            <w:tcW w:w="3600" w:type="dxa"/>
          </w:tcPr>
          <w:p w:rsidR="001D1EE3" w:rsidRPr="009F56B4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</w:t>
            </w:r>
            <w:r w:rsidRPr="009F56B4">
              <w:rPr>
                <w:spacing w:val="-2"/>
                <w:sz w:val="24"/>
                <w:szCs w:val="24"/>
              </w:rPr>
              <w:t>ыполнения утвержденно</w:t>
            </w:r>
            <w:r>
              <w:rPr>
                <w:spacing w:val="-2"/>
                <w:sz w:val="24"/>
                <w:szCs w:val="24"/>
              </w:rPr>
              <w:t>го муниципального</w:t>
            </w:r>
            <w:r w:rsidRPr="009F56B4">
              <w:rPr>
                <w:spacing w:val="-2"/>
                <w:sz w:val="24"/>
                <w:szCs w:val="24"/>
              </w:rPr>
              <w:t xml:space="preserve"> задания:</w:t>
            </w:r>
          </w:p>
          <w:p w:rsidR="001D1EE3" w:rsidRPr="009F56B4" w:rsidRDefault="001D1EE3" w:rsidP="000B3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(</w:t>
            </w:r>
            <w:r w:rsidRPr="009F56B4">
              <w:rPr>
                <w:spacing w:val="-2"/>
                <w:sz w:val="24"/>
                <w:szCs w:val="24"/>
                <w:u w:val="single"/>
              </w:rPr>
              <w:t xml:space="preserve">по 1, 2, 3 кварталу (нарастающим итогом) - </w:t>
            </w:r>
            <w:r w:rsidRPr="009F56B4">
              <w:rPr>
                <w:spacing w:val="-2"/>
                <w:sz w:val="24"/>
                <w:szCs w:val="24"/>
              </w:rPr>
              <w:t>пок</w:t>
            </w:r>
            <w:r>
              <w:rPr>
                <w:spacing w:val="-2"/>
                <w:sz w:val="24"/>
                <w:szCs w:val="24"/>
              </w:rPr>
              <w:t>азатели муниципального</w:t>
            </w:r>
            <w:r w:rsidRPr="009F56B4">
              <w:rPr>
                <w:spacing w:val="-2"/>
                <w:sz w:val="24"/>
                <w:szCs w:val="24"/>
              </w:rPr>
              <w:t xml:space="preserve"> задания, определенные только для квартальной отчетности (показате</w:t>
            </w:r>
            <w:r>
              <w:rPr>
                <w:spacing w:val="-2"/>
                <w:sz w:val="24"/>
                <w:szCs w:val="24"/>
              </w:rPr>
              <w:t>ли объема и качества муниципальной</w:t>
            </w:r>
            <w:r w:rsidRPr="009F56B4">
              <w:rPr>
                <w:spacing w:val="-2"/>
                <w:sz w:val="24"/>
                <w:szCs w:val="24"/>
              </w:rPr>
              <w:t xml:space="preserve"> услуги (работы));</w:t>
            </w:r>
          </w:p>
          <w:p w:rsidR="001D1EE3" w:rsidRPr="009F56B4" w:rsidRDefault="001D1EE3" w:rsidP="000B3A6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u w:val="single"/>
              </w:rPr>
              <w:t>(</w:t>
            </w:r>
            <w:r w:rsidRPr="009F56B4">
              <w:rPr>
                <w:spacing w:val="-2"/>
                <w:sz w:val="24"/>
                <w:szCs w:val="24"/>
                <w:u w:val="single"/>
              </w:rPr>
              <w:t xml:space="preserve">по 4 кварталу (нарастающим итогом) - </w:t>
            </w:r>
            <w:r>
              <w:rPr>
                <w:spacing w:val="-2"/>
                <w:sz w:val="24"/>
                <w:szCs w:val="24"/>
              </w:rPr>
              <w:t>все показатели муниципального</w:t>
            </w:r>
            <w:r w:rsidRPr="009F56B4">
              <w:rPr>
                <w:spacing w:val="-2"/>
                <w:sz w:val="24"/>
                <w:szCs w:val="24"/>
              </w:rPr>
              <w:t xml:space="preserve"> задания (показатели объема и качест</w:t>
            </w:r>
            <w:r>
              <w:rPr>
                <w:spacing w:val="-2"/>
                <w:sz w:val="24"/>
                <w:szCs w:val="24"/>
              </w:rPr>
              <w:t>ва  муниципальной</w:t>
            </w:r>
            <w:r w:rsidRPr="009F56B4">
              <w:rPr>
                <w:spacing w:val="-2"/>
                <w:sz w:val="24"/>
                <w:szCs w:val="24"/>
              </w:rPr>
              <w:t xml:space="preserve"> услуги (работы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Отчетная форма по муниципальному заданию</w:t>
            </w:r>
          </w:p>
        </w:tc>
        <w:tc>
          <w:tcPr>
            <w:tcW w:w="1921" w:type="dxa"/>
            <w:gridSpan w:val="2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D1EE3" w:rsidRPr="009F56B4" w:rsidTr="000B3A67">
        <w:tc>
          <w:tcPr>
            <w:tcW w:w="720" w:type="dxa"/>
            <w:vAlign w:val="center"/>
          </w:tcPr>
          <w:p w:rsidR="001D1EE3" w:rsidRPr="009F56B4" w:rsidRDefault="001D1EE3" w:rsidP="000B3A6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  <w:vAlign w:val="center"/>
          </w:tcPr>
          <w:p w:rsidR="001D1EE3" w:rsidRPr="009F56B4" w:rsidRDefault="001D1EE3" w:rsidP="000B3A6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:rsidR="001D1EE3" w:rsidRPr="009F56B4" w:rsidRDefault="001D1EE3" w:rsidP="000B3A6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  <w:vAlign w:val="center"/>
          </w:tcPr>
          <w:p w:rsidR="001D1EE3" w:rsidRPr="009F56B4" w:rsidRDefault="001D1EE3" w:rsidP="000B3A6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921" w:type="dxa"/>
            <w:gridSpan w:val="2"/>
            <w:vAlign w:val="center"/>
          </w:tcPr>
          <w:p w:rsidR="001D1EE3" w:rsidRPr="009F56B4" w:rsidRDefault="001D1EE3" w:rsidP="000B3A67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</w:t>
            </w:r>
          </w:p>
        </w:tc>
      </w:tr>
      <w:tr w:rsidR="001D1EE3" w:rsidRPr="009F56B4" w:rsidTr="000B3A67">
        <w:trPr>
          <w:trHeight w:val="946"/>
        </w:trPr>
        <w:tc>
          <w:tcPr>
            <w:tcW w:w="72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Pr="009F56B4">
              <w:rPr>
                <w:spacing w:val="-2"/>
                <w:sz w:val="24"/>
                <w:szCs w:val="24"/>
              </w:rPr>
              <w:t>.</w:t>
            </w:r>
            <w:r w:rsidRPr="009F56B4">
              <w:rPr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3600" w:type="dxa"/>
          </w:tcPr>
          <w:p w:rsidR="001D1EE3" w:rsidRPr="009F56B4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спонсорских средств, добровольных пожертвований и их эффективное использование на развитие учреждения</w:t>
            </w:r>
          </w:p>
        </w:tc>
        <w:tc>
          <w:tcPr>
            <w:tcW w:w="173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Приложение</w:t>
            </w: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«Сведения о привлеченных спонсорских средств»</w:t>
            </w:r>
          </w:p>
        </w:tc>
        <w:tc>
          <w:tcPr>
            <w:tcW w:w="1921" w:type="dxa"/>
            <w:gridSpan w:val="2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D1EE3" w:rsidRPr="009F56B4" w:rsidTr="000B3A67">
        <w:trPr>
          <w:trHeight w:val="810"/>
        </w:trPr>
        <w:tc>
          <w:tcPr>
            <w:tcW w:w="72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2.4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Результативность участия в федеральных, краевых целевых, ведомственных программах, конкурсах, фестивалях и грантах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Приложение</w:t>
            </w: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«Сведения о результатах участия»</w:t>
            </w:r>
          </w:p>
        </w:tc>
        <w:tc>
          <w:tcPr>
            <w:tcW w:w="1921" w:type="dxa"/>
            <w:gridSpan w:val="2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D1EE3" w:rsidRPr="009F56B4" w:rsidTr="000B3A67">
        <w:trPr>
          <w:trHeight w:val="1160"/>
        </w:trPr>
        <w:tc>
          <w:tcPr>
            <w:tcW w:w="72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2.5.</w:t>
            </w:r>
          </w:p>
        </w:tc>
        <w:tc>
          <w:tcPr>
            <w:tcW w:w="3600" w:type="dxa"/>
          </w:tcPr>
          <w:p w:rsidR="001D1EE3" w:rsidRPr="007C5FD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Открытость и  доступность информации об организации культуры (работа сайта, систематическое  обновление информации на сайте)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Pr="007C5FD3" w:rsidRDefault="001D1EE3" w:rsidP="000B3A67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</w:t>
            </w:r>
          </w:p>
          <w:p w:rsidR="001D1EE3" w:rsidRPr="007C5FD3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D1EE3" w:rsidRPr="009F56B4" w:rsidTr="009E5DDE">
        <w:trPr>
          <w:trHeight w:val="3467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2.6.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Удовлетворенность населения услугами учреждения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записка,</w:t>
            </w: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протокол общественного совета при наличии</w:t>
            </w:r>
            <w:r>
              <w:rPr>
                <w:spacing w:val="-2"/>
                <w:sz w:val="24"/>
                <w:szCs w:val="24"/>
              </w:rPr>
              <w:t>,</w:t>
            </w: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сведения об удовлетворенности услугами культуры</w:t>
            </w:r>
          </w:p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(опрошенных менее 2% от числа посетителей, менее 80% удовлетворенных посетителей –0 баллов)</w:t>
            </w:r>
          </w:p>
        </w:tc>
        <w:tc>
          <w:tcPr>
            <w:tcW w:w="1921" w:type="dxa"/>
            <w:gridSpan w:val="2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D1EE3" w:rsidRPr="009F56B4" w:rsidTr="000B3A67">
        <w:trPr>
          <w:trHeight w:val="357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2.7.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Положительная независимая оценка качества услуг 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Протокол независимой оценки,</w:t>
            </w: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реализация плана по улучшению результатов независимой оценки качества услуг</w:t>
            </w:r>
          </w:p>
        </w:tc>
        <w:tc>
          <w:tcPr>
            <w:tcW w:w="1921" w:type="dxa"/>
            <w:gridSpan w:val="2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D1EE3" w:rsidRPr="009F56B4" w:rsidTr="00BD580C">
        <w:trPr>
          <w:trHeight w:val="283"/>
        </w:trPr>
        <w:tc>
          <w:tcPr>
            <w:tcW w:w="10321" w:type="dxa"/>
            <w:gridSpan w:val="6"/>
            <w:vAlign w:val="center"/>
          </w:tcPr>
          <w:p w:rsidR="001D1EE3" w:rsidRPr="009F56B4" w:rsidRDefault="001D1EE3" w:rsidP="00261DE7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3.Финансово-экономическая деятельность, исполнительская дисциплина (20 балла)</w:t>
            </w:r>
          </w:p>
        </w:tc>
      </w:tr>
      <w:tr w:rsidR="001D1EE3" w:rsidRPr="009F56B4" w:rsidTr="000B3A67">
        <w:trPr>
          <w:trHeight w:val="1585"/>
        </w:trPr>
        <w:tc>
          <w:tcPr>
            <w:tcW w:w="72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3.1.</w:t>
            </w:r>
          </w:p>
        </w:tc>
        <w:tc>
          <w:tcPr>
            <w:tcW w:w="3600" w:type="dxa"/>
          </w:tcPr>
          <w:p w:rsidR="001D1EE3" w:rsidRPr="00117541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Целевое и эффективное использование бюджетных и внебюджетных с</w:t>
            </w:r>
            <w:r>
              <w:rPr>
                <w:spacing w:val="-2"/>
                <w:sz w:val="24"/>
                <w:szCs w:val="24"/>
              </w:rPr>
              <w:t>редств, в том числе в рамках муниципаль</w:t>
            </w:r>
            <w:r w:rsidRPr="009F56B4">
              <w:rPr>
                <w:spacing w:val="-2"/>
                <w:sz w:val="24"/>
                <w:szCs w:val="24"/>
              </w:rPr>
              <w:t>ного задания</w:t>
            </w:r>
          </w:p>
        </w:tc>
        <w:tc>
          <w:tcPr>
            <w:tcW w:w="1730" w:type="dxa"/>
          </w:tcPr>
          <w:p w:rsidR="001D1EE3" w:rsidRPr="00117541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Формы бухгалтерской отчетности, акты ревизий и проверок финансово-хозяйственной деятельности</w:t>
            </w:r>
          </w:p>
        </w:tc>
        <w:tc>
          <w:tcPr>
            <w:tcW w:w="1921" w:type="dxa"/>
            <w:gridSpan w:val="2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1D1EE3" w:rsidRPr="009F56B4" w:rsidRDefault="001D1EE3" w:rsidP="000B3A67">
            <w:pPr>
              <w:spacing w:line="240" w:lineRule="exact"/>
              <w:jc w:val="center"/>
              <w:rPr>
                <w:color w:val="FF0000"/>
                <w:spacing w:val="-2"/>
                <w:sz w:val="24"/>
                <w:szCs w:val="24"/>
              </w:rPr>
            </w:pPr>
          </w:p>
        </w:tc>
      </w:tr>
      <w:tr w:rsidR="001D1EE3" w:rsidRPr="009F56B4" w:rsidTr="000B3A67">
        <w:trPr>
          <w:trHeight w:val="210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3.2.</w:t>
            </w:r>
          </w:p>
        </w:tc>
        <w:tc>
          <w:tcPr>
            <w:tcW w:w="3600" w:type="dxa"/>
          </w:tcPr>
          <w:p w:rsidR="001D1EE3" w:rsidRPr="009F56B4" w:rsidRDefault="001D1EE3" w:rsidP="000B3A6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Сведения</w:t>
            </w:r>
          </w:p>
          <w:p w:rsidR="001D1EE3" w:rsidRPr="009F56B4" w:rsidRDefault="001D1EE3" w:rsidP="00CE3056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«Мероприятия управленческого характера направленные на повышение оплаты  труда»</w:t>
            </w:r>
          </w:p>
        </w:tc>
        <w:tc>
          <w:tcPr>
            <w:tcW w:w="1921" w:type="dxa"/>
            <w:gridSpan w:val="2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D1EE3" w:rsidRPr="009F56B4" w:rsidTr="000B3A67">
        <w:trPr>
          <w:trHeight w:val="705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3.4.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просроченной  кредиторской и  дебиторской задолженности</w:t>
            </w:r>
          </w:p>
          <w:p w:rsidR="001D1EE3" w:rsidRDefault="001D1EE3" w:rsidP="000B3A6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1D1EE3" w:rsidRPr="009F56B4" w:rsidRDefault="001D1EE3" w:rsidP="000B3A6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Pr="009F56B4" w:rsidRDefault="001D1EE3" w:rsidP="00CE3056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1D1EE3" w:rsidRPr="009F56B4" w:rsidTr="000B3A67">
        <w:trPr>
          <w:trHeight w:val="240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</w:tr>
      <w:tr w:rsidR="001D1EE3" w:rsidRPr="009F56B4" w:rsidTr="00261DE7">
        <w:trPr>
          <w:trHeight w:val="1937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3.3.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Своевременность и полнота выплаты заработной платы, пособий и иных выплат работникам учреждений в соответствии с квалификацией, сложностью труда, количеством и качеством выполняемой работы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1D1EE3" w:rsidRPr="009F56B4" w:rsidTr="000B3A67">
        <w:trPr>
          <w:trHeight w:val="180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3.4.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со стороны контролирующих  органов  по вопросам соблюдения финансовой дисциплины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1D1EE3" w:rsidRPr="009F56B4" w:rsidRDefault="001D1EE3" w:rsidP="00261DE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 учреждения с приложением актов  итогов проверки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1D1EE3" w:rsidRPr="009F56B4" w:rsidTr="00261DE7">
        <w:trPr>
          <w:trHeight w:val="479"/>
        </w:trPr>
        <w:tc>
          <w:tcPr>
            <w:tcW w:w="10321" w:type="dxa"/>
            <w:gridSpan w:val="6"/>
          </w:tcPr>
          <w:p w:rsidR="001D1EE3" w:rsidRDefault="001D1EE3" w:rsidP="00261DE7">
            <w:pPr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 Деятельность учреждений, направленная  на работу с кадрами (20 баллов)</w:t>
            </w:r>
          </w:p>
        </w:tc>
      </w:tr>
      <w:tr w:rsidR="001D1EE3" w:rsidRPr="009F56B4" w:rsidTr="00261DE7">
        <w:trPr>
          <w:trHeight w:val="1110"/>
        </w:trPr>
        <w:tc>
          <w:tcPr>
            <w:tcW w:w="72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4.1.</w:t>
            </w:r>
          </w:p>
        </w:tc>
        <w:tc>
          <w:tcPr>
            <w:tcW w:w="3600" w:type="dxa"/>
          </w:tcPr>
          <w:p w:rsidR="001D1EE3" w:rsidRPr="009F56B4" w:rsidRDefault="001D1EE3" w:rsidP="00CF7EF0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Укомплектованность учреждения основным персоналом (100% от требуемой численности по штатному расписанию)</w:t>
            </w:r>
          </w:p>
        </w:tc>
        <w:tc>
          <w:tcPr>
            <w:tcW w:w="173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1D1EE3" w:rsidRPr="00261DE7" w:rsidRDefault="001D1EE3" w:rsidP="00261DE7">
            <w:pPr>
              <w:tabs>
                <w:tab w:val="left" w:pos="3345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34210B">
              <w:rPr>
                <w:sz w:val="24"/>
                <w:szCs w:val="24"/>
              </w:rPr>
              <w:t>Приложение «Справка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об </w:t>
            </w:r>
            <w:r w:rsidRPr="00DE73EB">
              <w:rPr>
                <w:bCs/>
                <w:color w:val="000000"/>
                <w:sz w:val="24"/>
                <w:szCs w:val="24"/>
              </w:rPr>
              <w:t>укомплектован</w:t>
            </w:r>
            <w:r>
              <w:rPr>
                <w:bCs/>
                <w:color w:val="000000"/>
                <w:sz w:val="24"/>
                <w:szCs w:val="24"/>
              </w:rPr>
              <w:t>-ности персоналом»</w:t>
            </w:r>
          </w:p>
        </w:tc>
        <w:tc>
          <w:tcPr>
            <w:tcW w:w="1921" w:type="dxa"/>
            <w:gridSpan w:val="2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1D1EE3" w:rsidRPr="009F56B4" w:rsidTr="000B3A67">
        <w:trPr>
          <w:trHeight w:val="315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4.2.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Представление актуальной информации о вакансиях в учреждении (в 3х дневной срок с момента возникновения вакансии)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Сведения о подаче информации с отметкой соответствующего органа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1D1EE3" w:rsidRPr="009F56B4" w:rsidTr="000B3A67">
        <w:trPr>
          <w:trHeight w:val="964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4.3.</w:t>
            </w:r>
          </w:p>
          <w:p w:rsidR="001D1EE3" w:rsidRPr="00555D86" w:rsidRDefault="001D1EE3" w:rsidP="000B3A67">
            <w:pPr>
              <w:rPr>
                <w:sz w:val="24"/>
                <w:szCs w:val="24"/>
              </w:rPr>
            </w:pPr>
          </w:p>
          <w:p w:rsidR="001D1EE3" w:rsidRPr="00555D86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Обеспечение повышения квалификации и квалификационного уровня  работников учреждения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1D1EE3" w:rsidRPr="000954A0" w:rsidRDefault="001D1EE3" w:rsidP="00261DE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Приложение «Сведения о повышении квалификации работников» (менее 80% -0 баллов)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  <w:p w:rsidR="001D1EE3" w:rsidRPr="00555D86" w:rsidRDefault="001D1EE3" w:rsidP="000B3A67">
            <w:pPr>
              <w:rPr>
                <w:sz w:val="24"/>
                <w:szCs w:val="24"/>
              </w:rPr>
            </w:pPr>
          </w:p>
          <w:p w:rsidR="001D1EE3" w:rsidRPr="00555D86" w:rsidRDefault="001D1EE3" w:rsidP="000B3A67">
            <w:pPr>
              <w:rPr>
                <w:sz w:val="24"/>
                <w:szCs w:val="24"/>
              </w:rPr>
            </w:pPr>
          </w:p>
        </w:tc>
      </w:tr>
      <w:tr w:rsidR="001D1EE3" w:rsidRPr="009F56B4" w:rsidTr="000B3A67">
        <w:trPr>
          <w:trHeight w:val="532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4.4.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Обеспечение требований по охране труда, пожарной безопасности, электробезопасности в учреждении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1D1EE3" w:rsidRDefault="001D1EE3" w:rsidP="00261DE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Приложение  копии соответствующих удостоверений, отсутствие или наличие замечаний контролирующих органов  </w:t>
            </w:r>
          </w:p>
          <w:p w:rsidR="001D1EE3" w:rsidRPr="009F56B4" w:rsidRDefault="001D1EE3" w:rsidP="00261DE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нет /да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1D1EE3" w:rsidRPr="009F56B4" w:rsidTr="00FA2897">
        <w:trPr>
          <w:trHeight w:val="283"/>
        </w:trPr>
        <w:tc>
          <w:tcPr>
            <w:tcW w:w="10321" w:type="dxa"/>
            <w:gridSpan w:val="6"/>
            <w:vAlign w:val="center"/>
          </w:tcPr>
          <w:p w:rsidR="001D1EE3" w:rsidRPr="009F56B4" w:rsidRDefault="001D1EE3" w:rsidP="00261DE7">
            <w:pPr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 Личный вклад в осуществление основных задач и функций учреждения (15 баллов)</w:t>
            </w:r>
          </w:p>
        </w:tc>
      </w:tr>
      <w:tr w:rsidR="001D1EE3" w:rsidRPr="009F56B4" w:rsidTr="003605D3">
        <w:trPr>
          <w:trHeight w:val="139"/>
        </w:trPr>
        <w:tc>
          <w:tcPr>
            <w:tcW w:w="72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5.1.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9F56B4">
              <w:rPr>
                <w:spacing w:val="-2"/>
                <w:sz w:val="24"/>
                <w:szCs w:val="24"/>
              </w:rPr>
              <w:t>Своевременность предоставления месячных, квартальных, годовых отчетов, статистической отчетности, других сведений и их качество</w:t>
            </w:r>
          </w:p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  <w:p w:rsidR="001D1EE3" w:rsidRPr="009F56B4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73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1D1EE3" w:rsidRPr="000954A0" w:rsidRDefault="001D1EE3" w:rsidP="00261DE7">
            <w:pPr>
              <w:spacing w:line="240" w:lineRule="exact"/>
              <w:contextualSpacing/>
              <w:jc w:val="center"/>
              <w:outlineLvl w:val="0"/>
              <w:rPr>
                <w:spacing w:val="-2"/>
                <w:sz w:val="24"/>
                <w:szCs w:val="24"/>
              </w:rPr>
            </w:pPr>
            <w:r w:rsidRPr="000954A0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0954A0">
              <w:rPr>
                <w:sz w:val="24"/>
                <w:szCs w:val="24"/>
              </w:rPr>
              <w:t>«Справка</w:t>
            </w:r>
            <w:r>
              <w:rPr>
                <w:sz w:val="24"/>
                <w:szCs w:val="24"/>
              </w:rPr>
              <w:t xml:space="preserve"> </w:t>
            </w:r>
            <w:r w:rsidRPr="002B36F5">
              <w:rPr>
                <w:sz w:val="24"/>
                <w:szCs w:val="24"/>
              </w:rPr>
              <w:t>о своевременности предоставления месячных, квартальных, годовых отчетов, статистической отчетности</w:t>
            </w:r>
            <w:r>
              <w:rPr>
                <w:sz w:val="24"/>
                <w:szCs w:val="24"/>
              </w:rPr>
              <w:t>, других сведений и их качества»</w:t>
            </w:r>
          </w:p>
        </w:tc>
        <w:tc>
          <w:tcPr>
            <w:tcW w:w="1921" w:type="dxa"/>
            <w:gridSpan w:val="2"/>
          </w:tcPr>
          <w:p w:rsidR="001D1EE3" w:rsidRPr="009F56B4" w:rsidRDefault="001D1EE3" w:rsidP="000B3A67">
            <w:pPr>
              <w:spacing w:line="240" w:lineRule="exac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1 раз в квартал</w:t>
            </w:r>
          </w:p>
        </w:tc>
      </w:tr>
      <w:tr w:rsidR="001D1EE3" w:rsidRPr="009F56B4" w:rsidTr="004E51CC">
        <w:trPr>
          <w:trHeight w:val="1601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5.2.</w:t>
            </w:r>
          </w:p>
        </w:tc>
        <w:tc>
          <w:tcPr>
            <w:tcW w:w="3600" w:type="dxa"/>
          </w:tcPr>
          <w:p w:rsidR="001D1EE3" w:rsidRPr="009F56B4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Отсутствие жалоб граждан/сотрудников (при наличии – своевременное, объективное, рациональное разрешение проблемных вопросов, конфликтных ситуаций и противоречий)</w:t>
            </w:r>
          </w:p>
        </w:tc>
        <w:tc>
          <w:tcPr>
            <w:tcW w:w="1730" w:type="dxa"/>
          </w:tcPr>
          <w:p w:rsidR="001D1EE3" w:rsidRPr="009F56B4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</w:t>
            </w: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1D1EE3" w:rsidRPr="009F56B4" w:rsidTr="000B3A67">
        <w:trPr>
          <w:trHeight w:val="311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Благоустройство прилегающей территории (своевременная очистка кровли, пожарных выходов, входа в учреждения от снега и сосулек; выкос травы, прополка клумб; уборка территории от мусора)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1D1EE3" w:rsidRDefault="001D1EE3" w:rsidP="007B7079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Пояснительная записка</w:t>
            </w:r>
          </w:p>
        </w:tc>
        <w:tc>
          <w:tcPr>
            <w:tcW w:w="1921" w:type="dxa"/>
            <w:gridSpan w:val="2"/>
          </w:tcPr>
          <w:p w:rsidR="001D1EE3" w:rsidRDefault="001D1EE3" w:rsidP="007B7079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 раз в квартал</w:t>
            </w:r>
          </w:p>
        </w:tc>
      </w:tr>
      <w:tr w:rsidR="001D1EE3" w:rsidRPr="009F56B4" w:rsidTr="000B3A67">
        <w:trPr>
          <w:trHeight w:val="210"/>
        </w:trPr>
        <w:tc>
          <w:tcPr>
            <w:tcW w:w="72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1D1EE3" w:rsidRDefault="001D1EE3" w:rsidP="000B3A67">
            <w:pPr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                    ИТОГО</w:t>
            </w:r>
          </w:p>
        </w:tc>
        <w:tc>
          <w:tcPr>
            <w:tcW w:w="173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350" w:type="dxa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21" w:type="dxa"/>
            <w:gridSpan w:val="2"/>
          </w:tcPr>
          <w:p w:rsidR="001D1EE3" w:rsidRDefault="001D1EE3" w:rsidP="000B3A67">
            <w:pPr>
              <w:spacing w:line="240" w:lineRule="exact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1D1EE3" w:rsidRDefault="001D1EE3" w:rsidP="003605D3">
      <w:pPr>
        <w:shd w:val="clear" w:color="auto" w:fill="FFFFFF"/>
        <w:spacing w:line="317" w:lineRule="exact"/>
        <w:jc w:val="both"/>
        <w:rPr>
          <w:spacing w:val="-2"/>
        </w:rPr>
      </w:pPr>
    </w:p>
    <w:p w:rsidR="001D1EE3" w:rsidRDefault="001D1EE3" w:rsidP="003605D3">
      <w:pPr>
        <w:tabs>
          <w:tab w:val="left" w:pos="3315"/>
        </w:tabs>
        <w:spacing w:line="240" w:lineRule="exact"/>
        <w:rPr>
          <w:szCs w:val="28"/>
        </w:rPr>
      </w:pPr>
      <w:r>
        <w:rPr>
          <w:szCs w:val="28"/>
        </w:rPr>
        <w:t>*1 балл = 1%</w:t>
      </w:r>
    </w:p>
    <w:p w:rsidR="001D1EE3" w:rsidRDefault="001D1EE3" w:rsidP="003605D3">
      <w:pPr>
        <w:tabs>
          <w:tab w:val="left" w:pos="3315"/>
        </w:tabs>
        <w:spacing w:line="240" w:lineRule="exact"/>
        <w:rPr>
          <w:szCs w:val="28"/>
        </w:rPr>
      </w:pPr>
    </w:p>
    <w:p w:rsidR="001D1EE3" w:rsidRDefault="001D1EE3" w:rsidP="003605D3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9"/>
        <w:gridCol w:w="5481"/>
      </w:tblGrid>
      <w:tr w:rsidR="001D1EE3" w:rsidTr="000B3A67">
        <w:trPr>
          <w:trHeight w:val="268"/>
        </w:trPr>
        <w:tc>
          <w:tcPr>
            <w:tcW w:w="10090" w:type="dxa"/>
            <w:gridSpan w:val="2"/>
          </w:tcPr>
          <w:p w:rsidR="001D1EE3" w:rsidRPr="002B36F5" w:rsidRDefault="001D1EE3" w:rsidP="000B3A67">
            <w:pPr>
              <w:rPr>
                <w:sz w:val="24"/>
                <w:szCs w:val="24"/>
              </w:rPr>
            </w:pPr>
            <w:r w:rsidRPr="002B36F5">
              <w:rPr>
                <w:bCs/>
                <w:color w:val="000000"/>
                <w:sz w:val="24"/>
                <w:szCs w:val="24"/>
              </w:rPr>
              <w:t>*Оценка эффективности деятельности учреждения и его руководителя за год</w:t>
            </w:r>
          </w:p>
        </w:tc>
      </w:tr>
      <w:tr w:rsidR="001D1EE3" w:rsidTr="000B3A67">
        <w:trPr>
          <w:trHeight w:val="298"/>
        </w:trPr>
        <w:tc>
          <w:tcPr>
            <w:tcW w:w="4609" w:type="dxa"/>
          </w:tcPr>
          <w:p w:rsidR="001D1EE3" w:rsidRPr="002B36F5" w:rsidRDefault="001D1EE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Высокая эффективность деятельности</w:t>
            </w:r>
          </w:p>
        </w:tc>
        <w:tc>
          <w:tcPr>
            <w:tcW w:w="5481" w:type="dxa"/>
          </w:tcPr>
          <w:p w:rsidR="001D1EE3" w:rsidRPr="002B36F5" w:rsidRDefault="001D1EE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от 91 до 100 баллов</w:t>
            </w:r>
          </w:p>
        </w:tc>
      </w:tr>
      <w:tr w:rsidR="001D1EE3" w:rsidTr="000B3A67">
        <w:trPr>
          <w:trHeight w:val="327"/>
        </w:trPr>
        <w:tc>
          <w:tcPr>
            <w:tcW w:w="4609" w:type="dxa"/>
          </w:tcPr>
          <w:p w:rsidR="001D1EE3" w:rsidRPr="002B36F5" w:rsidRDefault="001D1EE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Средняя эффективность деятельности</w:t>
            </w:r>
          </w:p>
        </w:tc>
        <w:tc>
          <w:tcPr>
            <w:tcW w:w="5481" w:type="dxa"/>
          </w:tcPr>
          <w:p w:rsidR="001D1EE3" w:rsidRPr="002B36F5" w:rsidRDefault="001D1EE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от 71 до 90 баллов</w:t>
            </w:r>
          </w:p>
        </w:tc>
      </w:tr>
      <w:tr w:rsidR="001D1EE3" w:rsidTr="000B3A67">
        <w:trPr>
          <w:trHeight w:val="342"/>
        </w:trPr>
        <w:tc>
          <w:tcPr>
            <w:tcW w:w="4609" w:type="dxa"/>
          </w:tcPr>
          <w:p w:rsidR="001D1EE3" w:rsidRPr="002B36F5" w:rsidRDefault="001D1EE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Низкая эффективность деятельности</w:t>
            </w:r>
          </w:p>
        </w:tc>
        <w:tc>
          <w:tcPr>
            <w:tcW w:w="5481" w:type="dxa"/>
          </w:tcPr>
          <w:p w:rsidR="001D1EE3" w:rsidRPr="002B36F5" w:rsidRDefault="001D1EE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от 51 до 70 баллов</w:t>
            </w:r>
          </w:p>
        </w:tc>
      </w:tr>
      <w:tr w:rsidR="001D1EE3" w:rsidTr="000B3A67">
        <w:trPr>
          <w:trHeight w:val="342"/>
        </w:trPr>
        <w:tc>
          <w:tcPr>
            <w:tcW w:w="4609" w:type="dxa"/>
          </w:tcPr>
          <w:p w:rsidR="001D1EE3" w:rsidRPr="002B36F5" w:rsidRDefault="001D1EE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Неэффективная деятельность</w:t>
            </w:r>
          </w:p>
        </w:tc>
        <w:tc>
          <w:tcPr>
            <w:tcW w:w="5481" w:type="dxa"/>
          </w:tcPr>
          <w:p w:rsidR="001D1EE3" w:rsidRPr="002B36F5" w:rsidRDefault="001D1EE3" w:rsidP="000B3A67">
            <w:pPr>
              <w:rPr>
                <w:sz w:val="24"/>
                <w:szCs w:val="24"/>
              </w:rPr>
            </w:pPr>
            <w:r w:rsidRPr="002B36F5">
              <w:rPr>
                <w:sz w:val="24"/>
                <w:szCs w:val="24"/>
              </w:rPr>
              <w:t>от 0 до 50 баллов</w:t>
            </w:r>
          </w:p>
        </w:tc>
      </w:tr>
      <w:tr w:rsidR="001D1EE3" w:rsidTr="000B3A67">
        <w:trPr>
          <w:trHeight w:val="283"/>
        </w:trPr>
        <w:tc>
          <w:tcPr>
            <w:tcW w:w="4609" w:type="dxa"/>
          </w:tcPr>
          <w:p w:rsidR="001D1EE3" w:rsidRDefault="001D1EE3" w:rsidP="000B3A67"/>
        </w:tc>
        <w:tc>
          <w:tcPr>
            <w:tcW w:w="5481" w:type="dxa"/>
          </w:tcPr>
          <w:p w:rsidR="001D1EE3" w:rsidRDefault="001D1EE3" w:rsidP="000B3A67"/>
        </w:tc>
      </w:tr>
    </w:tbl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p w:rsidR="001D1EE3" w:rsidRDefault="001D1EE3" w:rsidP="003605D3"/>
    <w:tbl>
      <w:tblPr>
        <w:tblW w:w="10920" w:type="dxa"/>
        <w:tblInd w:w="-612" w:type="dxa"/>
        <w:tblLayout w:type="fixed"/>
        <w:tblLook w:val="00A0"/>
      </w:tblPr>
      <w:tblGrid>
        <w:gridCol w:w="389"/>
        <w:gridCol w:w="2510"/>
        <w:gridCol w:w="930"/>
        <w:gridCol w:w="1812"/>
        <w:gridCol w:w="1919"/>
        <w:gridCol w:w="3360"/>
      </w:tblGrid>
      <w:tr w:rsidR="001D1EE3" w:rsidRPr="00117541" w:rsidTr="000B3A67">
        <w:trPr>
          <w:trHeight w:val="301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EE3" w:rsidRPr="00726914" w:rsidRDefault="001D1EE3" w:rsidP="000B3A67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D1EE3" w:rsidRPr="00726914" w:rsidRDefault="001D1EE3" w:rsidP="000B3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1D1EE3" w:rsidRPr="00726914" w:rsidRDefault="001D1EE3" w:rsidP="000B3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EE3" w:rsidRPr="00726914" w:rsidRDefault="001D1EE3" w:rsidP="000B3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D1EE3" w:rsidRPr="00117541" w:rsidRDefault="001D1EE3" w:rsidP="000B3A67">
            <w:pPr>
              <w:spacing w:line="240" w:lineRule="exact"/>
              <w:rPr>
                <w:rFonts w:ascii="Calibri" w:hAnsi="Calibri"/>
              </w:rPr>
            </w:pPr>
          </w:p>
        </w:tc>
      </w:tr>
      <w:tr w:rsidR="001D1EE3" w:rsidRPr="00726914" w:rsidTr="000B3A67">
        <w:trPr>
          <w:gridAfter w:val="5"/>
          <w:wAfter w:w="10531" w:type="dxa"/>
          <w:trHeight w:val="9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1EE3" w:rsidRPr="00726914" w:rsidRDefault="001D1EE3" w:rsidP="000B3A67">
            <w:pPr>
              <w:rPr>
                <w:rFonts w:ascii="Calibri" w:hAnsi="Calibri"/>
                <w:szCs w:val="28"/>
              </w:rPr>
            </w:pPr>
          </w:p>
        </w:tc>
      </w:tr>
    </w:tbl>
    <w:p w:rsidR="001D1EE3" w:rsidRDefault="001D1EE3" w:rsidP="003605D3">
      <w:pPr>
        <w:tabs>
          <w:tab w:val="left" w:pos="7635"/>
        </w:tabs>
        <w:jc w:val="center"/>
        <w:rPr>
          <w:szCs w:val="28"/>
        </w:rPr>
      </w:pPr>
      <w:r>
        <w:rPr>
          <w:szCs w:val="28"/>
        </w:rPr>
        <w:t>ФОРМЫ ОТЧЕТА</w:t>
      </w:r>
    </w:p>
    <w:p w:rsidR="001D1EE3" w:rsidRDefault="001D1EE3" w:rsidP="003605D3">
      <w:pPr>
        <w:tabs>
          <w:tab w:val="left" w:pos="7635"/>
        </w:tabs>
        <w:jc w:val="center"/>
        <w:rPr>
          <w:szCs w:val="28"/>
        </w:rPr>
      </w:pPr>
      <w:r>
        <w:rPr>
          <w:szCs w:val="28"/>
        </w:rPr>
        <w:t>к критериям оценки деятельности бюджетных учреждений,</w:t>
      </w:r>
    </w:p>
    <w:p w:rsidR="001D1EE3" w:rsidRDefault="001D1EE3" w:rsidP="003605D3">
      <w:pPr>
        <w:tabs>
          <w:tab w:val="left" w:pos="7635"/>
        </w:tabs>
        <w:jc w:val="center"/>
        <w:rPr>
          <w:szCs w:val="28"/>
        </w:rPr>
      </w:pPr>
      <w:r>
        <w:rPr>
          <w:szCs w:val="28"/>
        </w:rPr>
        <w:t>и их руководителей</w:t>
      </w:r>
    </w:p>
    <w:p w:rsidR="001D1EE3" w:rsidRPr="0082384B" w:rsidRDefault="001D1EE3" w:rsidP="003605D3">
      <w:pPr>
        <w:tabs>
          <w:tab w:val="left" w:pos="7635"/>
        </w:tabs>
        <w:jc w:val="center"/>
        <w:rPr>
          <w:szCs w:val="28"/>
        </w:rPr>
      </w:pPr>
    </w:p>
    <w:p w:rsidR="001D1EE3" w:rsidRPr="006B5DAF" w:rsidRDefault="001D1EE3" w:rsidP="003605D3">
      <w:pPr>
        <w:jc w:val="center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Сведения о выполнении целевых показателей эффективности деятельности муниципального учреждения____________________________________</w:t>
      </w:r>
    </w:p>
    <w:p w:rsidR="001D1EE3" w:rsidRPr="006B5DAF" w:rsidRDefault="001D1EE3" w:rsidP="003605D3">
      <w:pPr>
        <w:jc w:val="center"/>
        <w:outlineLvl w:val="0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За отчетный период_____________________________</w:t>
      </w:r>
    </w:p>
    <w:p w:rsidR="001D1EE3" w:rsidRPr="006B5DAF" w:rsidRDefault="001D1EE3" w:rsidP="003605D3">
      <w:pPr>
        <w:jc w:val="both"/>
        <w:rPr>
          <w:sz w:val="24"/>
          <w:szCs w:val="24"/>
        </w:rPr>
      </w:pPr>
    </w:p>
    <w:tbl>
      <w:tblPr>
        <w:tblW w:w="9625" w:type="dxa"/>
        <w:jc w:val="center"/>
        <w:tblCellMar>
          <w:top w:w="57" w:type="dxa"/>
          <w:left w:w="113" w:type="dxa"/>
          <w:bottom w:w="57" w:type="dxa"/>
          <w:right w:w="113" w:type="dxa"/>
        </w:tblCellMar>
        <w:tblLook w:val="0000"/>
      </w:tblPr>
      <w:tblGrid>
        <w:gridCol w:w="816"/>
        <w:gridCol w:w="3696"/>
        <w:gridCol w:w="1843"/>
        <w:gridCol w:w="1637"/>
        <w:gridCol w:w="1633"/>
      </w:tblGrid>
      <w:tr w:rsidR="001D1EE3" w:rsidRPr="006B5DAF" w:rsidTr="000B3A67">
        <w:trPr>
          <w:trHeight w:val="20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EE3" w:rsidRPr="006B5DAF" w:rsidRDefault="001D1EE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№</w:t>
            </w:r>
          </w:p>
          <w:p w:rsidR="001D1EE3" w:rsidRPr="006B5DAF" w:rsidRDefault="001D1EE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EE3" w:rsidRPr="006B5DAF" w:rsidRDefault="001D1EE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EE3" w:rsidRPr="006B5DAF" w:rsidRDefault="001D1EE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1EE3" w:rsidRPr="006B5DAF" w:rsidRDefault="001D1EE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%</w:t>
            </w:r>
          </w:p>
          <w:p w:rsidR="001D1EE3" w:rsidRPr="006B5DAF" w:rsidRDefault="001D1EE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исполнения</w:t>
            </w:r>
          </w:p>
        </w:tc>
      </w:tr>
      <w:tr w:rsidR="001D1EE3" w:rsidRPr="006B5DAF" w:rsidTr="000B3A67">
        <w:trPr>
          <w:trHeight w:val="20"/>
          <w:jc w:val="center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EE3" w:rsidRPr="006B5DAF" w:rsidRDefault="001D1EE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План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EE3" w:rsidRPr="006B5DAF" w:rsidRDefault="001D1EE3" w:rsidP="000B3A67">
            <w:pPr>
              <w:jc w:val="center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Факт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</w:tr>
      <w:tr w:rsidR="001D1EE3" w:rsidRPr="006B5DAF" w:rsidTr="000B3A67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</w:tr>
      <w:tr w:rsidR="001D1EE3" w:rsidRPr="006B5DAF" w:rsidTr="0062330F">
        <w:trPr>
          <w:trHeight w:val="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</w:tr>
    </w:tbl>
    <w:p w:rsidR="001D1EE3" w:rsidRPr="006B5DAF" w:rsidRDefault="001D1EE3" w:rsidP="003605D3">
      <w:pPr>
        <w:jc w:val="both"/>
        <w:rPr>
          <w:sz w:val="24"/>
          <w:szCs w:val="24"/>
        </w:rPr>
      </w:pPr>
    </w:p>
    <w:p w:rsidR="001D1EE3" w:rsidRPr="006B5DAF" w:rsidRDefault="001D1EE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Директор                    ________________             ______________________</w:t>
      </w:r>
    </w:p>
    <w:p w:rsidR="001D1EE3" w:rsidRPr="006B5DAF" w:rsidRDefault="001D1EE3" w:rsidP="003605D3">
      <w:pPr>
        <w:tabs>
          <w:tab w:val="left" w:pos="6516"/>
        </w:tabs>
        <w:ind w:left="3258"/>
        <w:jc w:val="center"/>
        <w:rPr>
          <w:sz w:val="24"/>
          <w:szCs w:val="24"/>
        </w:rPr>
      </w:pPr>
      <w:r w:rsidRPr="006B5DAF">
        <w:rPr>
          <w:sz w:val="24"/>
          <w:szCs w:val="24"/>
        </w:rPr>
        <w:t>(должность)</w:t>
      </w:r>
      <w:r w:rsidRPr="006B5DAF">
        <w:rPr>
          <w:sz w:val="24"/>
          <w:szCs w:val="24"/>
        </w:rPr>
        <w:tab/>
        <w:t>(расшифровка подписи)</w:t>
      </w:r>
    </w:p>
    <w:p w:rsidR="001D1EE3" w:rsidRPr="006B5DAF" w:rsidRDefault="001D1EE3" w:rsidP="003605D3">
      <w:pPr>
        <w:rPr>
          <w:sz w:val="24"/>
          <w:szCs w:val="24"/>
        </w:rPr>
      </w:pPr>
    </w:p>
    <w:p w:rsidR="001D1EE3" w:rsidRPr="006B5DAF" w:rsidRDefault="001D1EE3" w:rsidP="003605D3">
      <w:pPr>
        <w:outlineLvl w:val="0"/>
        <w:rPr>
          <w:sz w:val="24"/>
          <w:szCs w:val="24"/>
        </w:rPr>
      </w:pPr>
      <w:r w:rsidRPr="006B5DAF">
        <w:rPr>
          <w:sz w:val="24"/>
          <w:szCs w:val="24"/>
          <w:lang w:val="en-US"/>
        </w:rPr>
        <w:t>P</w:t>
      </w:r>
      <w:r w:rsidRPr="006B5DAF">
        <w:rPr>
          <w:sz w:val="24"/>
          <w:szCs w:val="24"/>
        </w:rPr>
        <w:t>.</w:t>
      </w:r>
      <w:r w:rsidRPr="006B5DAF">
        <w:rPr>
          <w:sz w:val="24"/>
          <w:szCs w:val="24"/>
          <w:lang w:val="en-US"/>
        </w:rPr>
        <w:t>S</w:t>
      </w:r>
      <w:r w:rsidRPr="006B5DAF">
        <w:rPr>
          <w:sz w:val="24"/>
          <w:szCs w:val="24"/>
        </w:rPr>
        <w:t>.Пояснения о невыполнении</w:t>
      </w:r>
      <w:r>
        <w:rPr>
          <w:sz w:val="24"/>
          <w:szCs w:val="24"/>
        </w:rPr>
        <w:t xml:space="preserve"> </w:t>
      </w:r>
      <w:r w:rsidRPr="006B5DAF">
        <w:rPr>
          <w:sz w:val="24"/>
          <w:szCs w:val="24"/>
        </w:rPr>
        <w:t xml:space="preserve"> показателей</w:t>
      </w:r>
      <w:r>
        <w:rPr>
          <w:sz w:val="24"/>
          <w:szCs w:val="24"/>
        </w:rPr>
        <w:t xml:space="preserve"> или перевыполнении показателей.</w:t>
      </w:r>
    </w:p>
    <w:p w:rsidR="001D1EE3" w:rsidRDefault="001D1EE3" w:rsidP="0062330F">
      <w:pPr>
        <w:rPr>
          <w:b/>
          <w:sz w:val="24"/>
          <w:szCs w:val="24"/>
        </w:rPr>
      </w:pPr>
    </w:p>
    <w:p w:rsidR="001D1EE3" w:rsidRDefault="001D1EE3" w:rsidP="003605D3">
      <w:pPr>
        <w:jc w:val="center"/>
        <w:rPr>
          <w:b/>
          <w:sz w:val="24"/>
          <w:szCs w:val="24"/>
        </w:rPr>
      </w:pPr>
    </w:p>
    <w:p w:rsidR="001D1EE3" w:rsidRPr="006B5DAF" w:rsidRDefault="001D1EE3" w:rsidP="003605D3">
      <w:pPr>
        <w:jc w:val="center"/>
        <w:outlineLvl w:val="0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Сведения</w:t>
      </w:r>
    </w:p>
    <w:p w:rsidR="001D1EE3" w:rsidRPr="006B5DAF" w:rsidRDefault="001D1EE3" w:rsidP="003605D3">
      <w:pPr>
        <w:jc w:val="center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о привлечении сп</w:t>
      </w:r>
      <w:r>
        <w:rPr>
          <w:b/>
          <w:sz w:val="24"/>
          <w:szCs w:val="24"/>
        </w:rPr>
        <w:t>онсорских средств</w:t>
      </w:r>
    </w:p>
    <w:p w:rsidR="001D1EE3" w:rsidRPr="006B5DAF" w:rsidRDefault="001D1EE3" w:rsidP="003605D3">
      <w:pPr>
        <w:jc w:val="center"/>
        <w:rPr>
          <w:sz w:val="24"/>
          <w:szCs w:val="24"/>
        </w:rPr>
      </w:pPr>
      <w:r w:rsidRPr="006B5DAF">
        <w:rPr>
          <w:sz w:val="24"/>
          <w:szCs w:val="24"/>
        </w:rPr>
        <w:t>за</w:t>
      </w:r>
      <w:r w:rsidRPr="005C73B3">
        <w:rPr>
          <w:sz w:val="24"/>
          <w:szCs w:val="24"/>
        </w:rPr>
        <w:t>______________________ 2019 года</w:t>
      </w:r>
    </w:p>
    <w:p w:rsidR="001D1EE3" w:rsidRPr="006B5DAF" w:rsidRDefault="001D1EE3" w:rsidP="003605D3">
      <w:pPr>
        <w:ind w:left="2534"/>
        <w:rPr>
          <w:sz w:val="24"/>
          <w:szCs w:val="24"/>
        </w:rPr>
      </w:pPr>
      <w:r w:rsidRPr="006B5DAF">
        <w:rPr>
          <w:sz w:val="24"/>
          <w:szCs w:val="24"/>
        </w:rPr>
        <w:t xml:space="preserve">                               отчётный период</w:t>
      </w:r>
    </w:p>
    <w:p w:rsidR="001D1EE3" w:rsidRPr="006B5DAF" w:rsidRDefault="001D1EE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Наименование учреждения ______________________________________</w:t>
      </w:r>
    </w:p>
    <w:p w:rsidR="001D1EE3" w:rsidRPr="006B5DAF" w:rsidRDefault="001D1EE3" w:rsidP="003605D3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2566"/>
        <w:gridCol w:w="1740"/>
        <w:gridCol w:w="2580"/>
        <w:gridCol w:w="2460"/>
      </w:tblGrid>
      <w:tr w:rsidR="001D1EE3" w:rsidRPr="006B5DAF" w:rsidTr="000D36F3">
        <w:trPr>
          <w:trHeight w:val="390"/>
        </w:trPr>
        <w:tc>
          <w:tcPr>
            <w:tcW w:w="914" w:type="dxa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дата</w:t>
            </w:r>
          </w:p>
        </w:tc>
        <w:tc>
          <w:tcPr>
            <w:tcW w:w="2566" w:type="dxa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Наименование организации, предпринимателя (спонсора)</w:t>
            </w:r>
          </w:p>
        </w:tc>
        <w:tc>
          <w:tcPr>
            <w:tcW w:w="1740" w:type="dxa"/>
          </w:tcPr>
          <w:p w:rsidR="001D1EE3" w:rsidRDefault="001D1EE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 xml:space="preserve">Сумма </w:t>
            </w:r>
          </w:p>
          <w:p w:rsidR="001D1EE3" w:rsidRPr="006B5DAF" w:rsidRDefault="001D1EE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привлеченных средств</w:t>
            </w:r>
          </w:p>
        </w:tc>
        <w:tc>
          <w:tcPr>
            <w:tcW w:w="2580" w:type="dxa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Мероприятие, на которое привлечены спонсорские средства</w:t>
            </w:r>
          </w:p>
        </w:tc>
        <w:tc>
          <w:tcPr>
            <w:tcW w:w="2460" w:type="dxa"/>
          </w:tcPr>
          <w:p w:rsidR="001D1EE3" w:rsidRDefault="001D1EE3" w:rsidP="000B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учреждения</w:t>
            </w:r>
          </w:p>
          <w:p w:rsidR="001D1EE3" w:rsidRPr="006B5DAF" w:rsidRDefault="001D1EE3" w:rsidP="000B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статьям с указанием направления)</w:t>
            </w:r>
          </w:p>
        </w:tc>
      </w:tr>
      <w:tr w:rsidR="001D1EE3" w:rsidRPr="006B5DAF" w:rsidTr="000D36F3">
        <w:trPr>
          <w:trHeight w:val="315"/>
        </w:trPr>
        <w:tc>
          <w:tcPr>
            <w:tcW w:w="914" w:type="dxa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</w:p>
        </w:tc>
      </w:tr>
    </w:tbl>
    <w:p w:rsidR="001D1EE3" w:rsidRPr="006B5DAF" w:rsidRDefault="001D1EE3" w:rsidP="003605D3">
      <w:pPr>
        <w:rPr>
          <w:sz w:val="24"/>
          <w:szCs w:val="24"/>
        </w:rPr>
      </w:pPr>
    </w:p>
    <w:p w:rsidR="001D1EE3" w:rsidRPr="006B5DAF" w:rsidRDefault="001D1EE3" w:rsidP="003605D3">
      <w:pPr>
        <w:rPr>
          <w:sz w:val="24"/>
          <w:szCs w:val="24"/>
        </w:rPr>
      </w:pPr>
      <w:r w:rsidRPr="006B5DAF">
        <w:rPr>
          <w:sz w:val="24"/>
          <w:szCs w:val="24"/>
        </w:rPr>
        <w:t>Директор                                       ____________           (ФИО)</w:t>
      </w:r>
    </w:p>
    <w:p w:rsidR="001D1EE3" w:rsidRPr="006B5DAF" w:rsidRDefault="001D1EE3" w:rsidP="003605D3">
      <w:pPr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Pr="006B5DAF" w:rsidRDefault="001D1EE3" w:rsidP="003605D3">
      <w:pPr>
        <w:jc w:val="center"/>
        <w:outlineLvl w:val="0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lastRenderedPageBreak/>
        <w:t>Сведения</w:t>
      </w:r>
    </w:p>
    <w:p w:rsidR="001D1EE3" w:rsidRPr="005C73B3" w:rsidRDefault="001D1EE3" w:rsidP="00360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B5DAF">
        <w:rPr>
          <w:b/>
          <w:sz w:val="24"/>
          <w:szCs w:val="24"/>
        </w:rPr>
        <w:t xml:space="preserve">б удовлетворенности </w:t>
      </w:r>
      <w:r w:rsidRPr="005C73B3">
        <w:rPr>
          <w:b/>
          <w:sz w:val="24"/>
          <w:szCs w:val="24"/>
        </w:rPr>
        <w:t>услугами культуры</w:t>
      </w:r>
    </w:p>
    <w:p w:rsidR="001D1EE3" w:rsidRPr="006B5DAF" w:rsidRDefault="001D1EE3" w:rsidP="003605D3">
      <w:pPr>
        <w:jc w:val="center"/>
        <w:rPr>
          <w:b/>
          <w:sz w:val="24"/>
          <w:szCs w:val="24"/>
        </w:rPr>
      </w:pPr>
      <w:r w:rsidRPr="005C73B3">
        <w:rPr>
          <w:b/>
          <w:sz w:val="24"/>
          <w:szCs w:val="24"/>
        </w:rPr>
        <w:t xml:space="preserve">         за_____________ 2019 года</w:t>
      </w:r>
    </w:p>
    <w:p w:rsidR="001D1EE3" w:rsidRPr="006B5DAF" w:rsidRDefault="001D1EE3" w:rsidP="005139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6B5DAF">
        <w:rPr>
          <w:sz w:val="24"/>
          <w:szCs w:val="24"/>
        </w:rPr>
        <w:t xml:space="preserve">                                  отчётный период</w:t>
      </w:r>
    </w:p>
    <w:p w:rsidR="001D1EE3" w:rsidRPr="006B5DAF" w:rsidRDefault="001D1EE3" w:rsidP="003605D3">
      <w:pPr>
        <w:jc w:val="both"/>
        <w:rPr>
          <w:sz w:val="24"/>
          <w:szCs w:val="24"/>
        </w:rPr>
      </w:pPr>
    </w:p>
    <w:p w:rsidR="001D1EE3" w:rsidRPr="006B5DAF" w:rsidRDefault="001D1EE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Наименование учреждения ______________________________________</w:t>
      </w:r>
    </w:p>
    <w:p w:rsidR="001D1EE3" w:rsidRPr="006B5DAF" w:rsidRDefault="001D1EE3" w:rsidP="003605D3">
      <w:pPr>
        <w:jc w:val="both"/>
        <w:rPr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360"/>
        <w:gridCol w:w="3420"/>
      </w:tblGrid>
      <w:tr w:rsidR="001D1EE3" w:rsidRPr="006B5DAF" w:rsidTr="000D36F3">
        <w:trPr>
          <w:trHeight w:val="420"/>
        </w:trPr>
        <w:tc>
          <w:tcPr>
            <w:tcW w:w="3600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Количество жителей, опрошенных в целях выявления уровня удовлетворенности качеством предоставления  муниципальных услуг</w:t>
            </w:r>
          </w:p>
        </w:tc>
        <w:tc>
          <w:tcPr>
            <w:tcW w:w="3360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Количество жителей, удовлетворенных качеством предоставления  муниципальных услуг</w:t>
            </w:r>
          </w:p>
        </w:tc>
        <w:tc>
          <w:tcPr>
            <w:tcW w:w="3420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Уровень удовлетворенности, %</w:t>
            </w:r>
          </w:p>
        </w:tc>
      </w:tr>
      <w:tr w:rsidR="001D1EE3" w:rsidRPr="006B5DAF" w:rsidTr="000D36F3">
        <w:trPr>
          <w:trHeight w:val="360"/>
        </w:trPr>
        <w:tc>
          <w:tcPr>
            <w:tcW w:w="3600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</w:p>
        </w:tc>
      </w:tr>
    </w:tbl>
    <w:p w:rsidR="001D1EE3" w:rsidRPr="006B5DAF" w:rsidRDefault="001D1EE3" w:rsidP="003605D3">
      <w:pPr>
        <w:jc w:val="both"/>
        <w:rPr>
          <w:sz w:val="24"/>
          <w:szCs w:val="24"/>
        </w:rPr>
      </w:pPr>
    </w:p>
    <w:p w:rsidR="001D1EE3" w:rsidRPr="006B5DAF" w:rsidRDefault="001D1EE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Число посетителей за отчетный период        ____________________  чел.</w:t>
      </w:r>
    </w:p>
    <w:p w:rsidR="001D1EE3" w:rsidRPr="006B5DAF" w:rsidRDefault="001D1EE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Директор                        _____________                        (ФИО)</w:t>
      </w:r>
    </w:p>
    <w:p w:rsidR="001D1EE3" w:rsidRPr="006B5DAF" w:rsidRDefault="001D1EE3" w:rsidP="003605D3">
      <w:pPr>
        <w:rPr>
          <w:sz w:val="24"/>
          <w:szCs w:val="24"/>
        </w:rPr>
      </w:pPr>
    </w:p>
    <w:p w:rsidR="001D1EE3" w:rsidRPr="006B5DAF" w:rsidRDefault="001D1EE3" w:rsidP="003605D3">
      <w:pPr>
        <w:rPr>
          <w:sz w:val="24"/>
          <w:szCs w:val="24"/>
        </w:rPr>
      </w:pPr>
      <w:r w:rsidRPr="006B5DAF">
        <w:rPr>
          <w:sz w:val="24"/>
          <w:szCs w:val="24"/>
        </w:rPr>
        <w:t>1) опрошенных должно составлять не менее 2% от посетителей;</w:t>
      </w:r>
    </w:p>
    <w:p w:rsidR="001D1EE3" w:rsidRDefault="001D1EE3" w:rsidP="003605D3">
      <w:pPr>
        <w:rPr>
          <w:sz w:val="24"/>
          <w:szCs w:val="24"/>
        </w:rPr>
      </w:pPr>
      <w:r w:rsidRPr="006B5DAF">
        <w:rPr>
          <w:sz w:val="24"/>
          <w:szCs w:val="24"/>
        </w:rPr>
        <w:t xml:space="preserve">2) удовлетворенных  качеством услуг должно быть не менее </w:t>
      </w:r>
      <w:r>
        <w:rPr>
          <w:sz w:val="24"/>
          <w:szCs w:val="24"/>
        </w:rPr>
        <w:t>8</w:t>
      </w:r>
      <w:r w:rsidRPr="006B5DAF">
        <w:rPr>
          <w:sz w:val="24"/>
          <w:szCs w:val="24"/>
        </w:rPr>
        <w:t>0%</w:t>
      </w:r>
    </w:p>
    <w:p w:rsidR="001D1EE3" w:rsidRPr="006B5DAF" w:rsidRDefault="001D1EE3" w:rsidP="003605D3">
      <w:pPr>
        <w:jc w:val="center"/>
        <w:rPr>
          <w:sz w:val="24"/>
          <w:szCs w:val="24"/>
        </w:rPr>
      </w:pPr>
      <w:r w:rsidRPr="006B5DAF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jc w:val="center"/>
        <w:outlineLvl w:val="0"/>
        <w:rPr>
          <w:b/>
          <w:sz w:val="24"/>
          <w:szCs w:val="24"/>
        </w:rPr>
      </w:pPr>
    </w:p>
    <w:p w:rsidR="001D1EE3" w:rsidRPr="006B5DAF" w:rsidRDefault="001D1EE3" w:rsidP="003605D3">
      <w:pPr>
        <w:jc w:val="center"/>
        <w:outlineLvl w:val="0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Сведения</w:t>
      </w:r>
    </w:p>
    <w:p w:rsidR="001D1EE3" w:rsidRPr="006B5DAF" w:rsidRDefault="001D1EE3" w:rsidP="00CF7EF0">
      <w:pPr>
        <w:jc w:val="center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О повышении квалификации  работников</w:t>
      </w:r>
    </w:p>
    <w:p w:rsidR="001D1EE3" w:rsidRPr="006B5DAF" w:rsidRDefault="001D1EE3" w:rsidP="00CF7E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за_____________ 2019</w:t>
      </w:r>
      <w:r w:rsidRPr="006B5DAF">
        <w:rPr>
          <w:b/>
          <w:sz w:val="24"/>
          <w:szCs w:val="24"/>
        </w:rPr>
        <w:t xml:space="preserve"> года</w:t>
      </w:r>
    </w:p>
    <w:p w:rsidR="001D1EE3" w:rsidRPr="003605D3" w:rsidRDefault="001D1EE3" w:rsidP="00CF7EF0">
      <w:pPr>
        <w:jc w:val="center"/>
        <w:rPr>
          <w:b/>
          <w:sz w:val="24"/>
          <w:szCs w:val="24"/>
        </w:rPr>
      </w:pPr>
      <w:r w:rsidRPr="006B5DAF">
        <w:rPr>
          <w:b/>
          <w:sz w:val="24"/>
          <w:szCs w:val="24"/>
        </w:rPr>
        <w:t>отчётный период</w:t>
      </w:r>
    </w:p>
    <w:p w:rsidR="001D1EE3" w:rsidRPr="006B5DAF" w:rsidRDefault="001D1EE3" w:rsidP="00CF7EF0">
      <w:pPr>
        <w:rPr>
          <w:sz w:val="24"/>
          <w:szCs w:val="24"/>
        </w:rPr>
      </w:pPr>
      <w:r w:rsidRPr="006B5DAF">
        <w:rPr>
          <w:sz w:val="24"/>
          <w:szCs w:val="24"/>
        </w:rPr>
        <w:t>Наименование учреждения ______________________________________</w:t>
      </w:r>
    </w:p>
    <w:p w:rsidR="001D1EE3" w:rsidRPr="006B5DAF" w:rsidRDefault="001D1EE3" w:rsidP="003605D3">
      <w:pPr>
        <w:jc w:val="both"/>
        <w:rPr>
          <w:sz w:val="24"/>
          <w:szCs w:val="24"/>
        </w:rPr>
      </w:pPr>
    </w:p>
    <w:tbl>
      <w:tblPr>
        <w:tblW w:w="1043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824"/>
        <w:gridCol w:w="1517"/>
        <w:gridCol w:w="3094"/>
        <w:gridCol w:w="1587"/>
        <w:gridCol w:w="1694"/>
      </w:tblGrid>
      <w:tr w:rsidR="001D1EE3" w:rsidRPr="006B5DAF" w:rsidTr="003605D3">
        <w:trPr>
          <w:trHeight w:val="210"/>
        </w:trPr>
        <w:tc>
          <w:tcPr>
            <w:tcW w:w="720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№</w:t>
            </w:r>
          </w:p>
        </w:tc>
        <w:tc>
          <w:tcPr>
            <w:tcW w:w="1824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ФИО</w:t>
            </w:r>
          </w:p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работника</w:t>
            </w:r>
          </w:p>
        </w:tc>
        <w:tc>
          <w:tcPr>
            <w:tcW w:w="1517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должность</w:t>
            </w:r>
          </w:p>
        </w:tc>
        <w:tc>
          <w:tcPr>
            <w:tcW w:w="3094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Наименование  курсов и др.</w:t>
            </w:r>
          </w:p>
        </w:tc>
        <w:tc>
          <w:tcPr>
            <w:tcW w:w="1587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Дата</w:t>
            </w:r>
          </w:p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прохождения</w:t>
            </w:r>
          </w:p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 xml:space="preserve">курсов </w:t>
            </w:r>
          </w:p>
        </w:tc>
        <w:tc>
          <w:tcPr>
            <w:tcW w:w="1694" w:type="dxa"/>
          </w:tcPr>
          <w:p w:rsidR="001D1EE3" w:rsidRPr="006B5DAF" w:rsidRDefault="001D1EE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 xml:space="preserve">Дата </w:t>
            </w:r>
          </w:p>
          <w:p w:rsidR="001D1EE3" w:rsidRPr="006B5DAF" w:rsidRDefault="001D1EE3" w:rsidP="000B3A67">
            <w:pPr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повышения квалификации</w:t>
            </w:r>
          </w:p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  <w:r w:rsidRPr="006B5DAF">
              <w:rPr>
                <w:sz w:val="24"/>
                <w:szCs w:val="24"/>
              </w:rPr>
              <w:t>по графику</w:t>
            </w:r>
          </w:p>
        </w:tc>
      </w:tr>
      <w:tr w:rsidR="001D1EE3" w:rsidRPr="006B5DAF" w:rsidTr="003605D3">
        <w:trPr>
          <w:trHeight w:val="420"/>
        </w:trPr>
        <w:tc>
          <w:tcPr>
            <w:tcW w:w="720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4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1D1EE3" w:rsidRPr="006B5DAF" w:rsidRDefault="001D1EE3" w:rsidP="000B3A67">
            <w:pPr>
              <w:jc w:val="both"/>
              <w:rPr>
                <w:sz w:val="24"/>
                <w:szCs w:val="24"/>
              </w:rPr>
            </w:pPr>
          </w:p>
        </w:tc>
      </w:tr>
    </w:tbl>
    <w:p w:rsidR="001D1EE3" w:rsidRPr="006B5DAF" w:rsidRDefault="001D1EE3" w:rsidP="003605D3">
      <w:pPr>
        <w:jc w:val="both"/>
        <w:rPr>
          <w:sz w:val="24"/>
          <w:szCs w:val="24"/>
        </w:rPr>
      </w:pPr>
      <w:r>
        <w:rPr>
          <w:sz w:val="24"/>
          <w:szCs w:val="24"/>
        </w:rPr>
        <w:t>Повысили квалификацию за  5 лет, чел.____ /  число работающих, чел.____  х100=____ %</w:t>
      </w:r>
    </w:p>
    <w:p w:rsidR="001D1EE3" w:rsidRPr="006B5DAF" w:rsidRDefault="001D1EE3" w:rsidP="003605D3">
      <w:pPr>
        <w:jc w:val="both"/>
        <w:rPr>
          <w:sz w:val="24"/>
          <w:szCs w:val="24"/>
        </w:rPr>
      </w:pPr>
      <w:r w:rsidRPr="006B5DAF">
        <w:rPr>
          <w:sz w:val="24"/>
          <w:szCs w:val="24"/>
        </w:rPr>
        <w:t>Директор                              _____________        (ФИО)</w:t>
      </w:r>
    </w:p>
    <w:p w:rsidR="001D1EE3" w:rsidRPr="006B5DAF" w:rsidRDefault="001D1EE3" w:rsidP="003605D3">
      <w:pPr>
        <w:rPr>
          <w:sz w:val="24"/>
          <w:szCs w:val="24"/>
        </w:rPr>
      </w:pPr>
    </w:p>
    <w:p w:rsidR="001D1EE3" w:rsidRPr="0051393A" w:rsidRDefault="001D1EE3" w:rsidP="0051393A">
      <w:pPr>
        <w:outlineLvl w:val="0"/>
        <w:rPr>
          <w:sz w:val="24"/>
          <w:szCs w:val="24"/>
        </w:rPr>
      </w:pPr>
      <w:r w:rsidRPr="006B5DAF">
        <w:rPr>
          <w:sz w:val="24"/>
          <w:szCs w:val="24"/>
        </w:rPr>
        <w:t>Р.</w:t>
      </w:r>
      <w:r w:rsidRPr="006B5DAF">
        <w:rPr>
          <w:sz w:val="24"/>
          <w:szCs w:val="24"/>
          <w:lang w:val="en-US"/>
        </w:rPr>
        <w:t>S</w:t>
      </w:r>
      <w:r w:rsidRPr="006B5DAF">
        <w:rPr>
          <w:sz w:val="24"/>
          <w:szCs w:val="24"/>
        </w:rPr>
        <w:t>. Прилагается план повышения квалифи</w:t>
      </w:r>
      <w:r>
        <w:rPr>
          <w:sz w:val="24"/>
          <w:szCs w:val="24"/>
        </w:rPr>
        <w:t>кации работников на текущий год</w:t>
      </w:r>
    </w:p>
    <w:p w:rsidR="001D1EE3" w:rsidRDefault="001D1EE3" w:rsidP="003605D3">
      <w:pPr>
        <w:contextualSpacing/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contextualSpacing/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contextualSpacing/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contextualSpacing/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contextualSpacing/>
        <w:jc w:val="center"/>
        <w:outlineLvl w:val="0"/>
        <w:rPr>
          <w:b/>
          <w:sz w:val="24"/>
          <w:szCs w:val="24"/>
        </w:rPr>
      </w:pPr>
    </w:p>
    <w:p w:rsidR="001D1EE3" w:rsidRDefault="001D1EE3" w:rsidP="003605D3">
      <w:pPr>
        <w:contextualSpacing/>
        <w:jc w:val="center"/>
        <w:outlineLvl w:val="0"/>
        <w:rPr>
          <w:b/>
          <w:sz w:val="24"/>
          <w:szCs w:val="24"/>
        </w:rPr>
      </w:pPr>
    </w:p>
    <w:p w:rsidR="001D1EE3" w:rsidRPr="00064F2D" w:rsidRDefault="001D1EE3" w:rsidP="003605D3">
      <w:pPr>
        <w:contextualSpacing/>
        <w:jc w:val="center"/>
        <w:outlineLvl w:val="0"/>
        <w:rPr>
          <w:b/>
          <w:sz w:val="24"/>
          <w:szCs w:val="24"/>
        </w:rPr>
      </w:pPr>
      <w:r w:rsidRPr="00064F2D">
        <w:rPr>
          <w:b/>
          <w:sz w:val="24"/>
          <w:szCs w:val="24"/>
        </w:rPr>
        <w:t xml:space="preserve">СПРАВКА </w:t>
      </w:r>
    </w:p>
    <w:p w:rsidR="001D1EE3" w:rsidRPr="002B36F5" w:rsidRDefault="001D1EE3" w:rsidP="003605D3">
      <w:pPr>
        <w:contextualSpacing/>
        <w:jc w:val="center"/>
        <w:rPr>
          <w:sz w:val="24"/>
          <w:szCs w:val="24"/>
        </w:rPr>
      </w:pPr>
      <w:r w:rsidRPr="002B36F5">
        <w:rPr>
          <w:sz w:val="24"/>
          <w:szCs w:val="24"/>
        </w:rPr>
        <w:t xml:space="preserve"> о своевременности предоставления месячных, квартальных, годовых отчетов, статистической отчетности</w:t>
      </w:r>
      <w:r>
        <w:rPr>
          <w:sz w:val="24"/>
          <w:szCs w:val="24"/>
        </w:rPr>
        <w:t>, других сведений и их качества</w:t>
      </w:r>
    </w:p>
    <w:p w:rsidR="001D1EE3" w:rsidRPr="002B36F5" w:rsidRDefault="001D1EE3" w:rsidP="003605D3">
      <w:pPr>
        <w:contextualSpacing/>
        <w:jc w:val="center"/>
        <w:rPr>
          <w:sz w:val="24"/>
          <w:szCs w:val="24"/>
        </w:rPr>
      </w:pPr>
    </w:p>
    <w:p w:rsidR="001D1EE3" w:rsidRPr="002B36F5" w:rsidRDefault="001D1EE3" w:rsidP="003605D3">
      <w:pPr>
        <w:contextualSpacing/>
        <w:jc w:val="both"/>
        <w:outlineLvl w:val="0"/>
        <w:rPr>
          <w:sz w:val="24"/>
          <w:szCs w:val="24"/>
        </w:rPr>
      </w:pPr>
      <w:r w:rsidRPr="002B36F5">
        <w:rPr>
          <w:sz w:val="24"/>
          <w:szCs w:val="24"/>
        </w:rPr>
        <w:t>Наименование учреждения:__________________</w:t>
      </w:r>
    </w:p>
    <w:p w:rsidR="001D1EE3" w:rsidRPr="002B36F5" w:rsidRDefault="001D1EE3" w:rsidP="003605D3">
      <w:pPr>
        <w:contextualSpacing/>
        <w:jc w:val="both"/>
        <w:rPr>
          <w:sz w:val="24"/>
          <w:szCs w:val="24"/>
        </w:rPr>
      </w:pPr>
      <w:r w:rsidRPr="002B36F5">
        <w:rPr>
          <w:sz w:val="24"/>
          <w:szCs w:val="24"/>
        </w:rPr>
        <w:t>__________________________________________________________________</w:t>
      </w:r>
    </w:p>
    <w:p w:rsidR="001D1EE3" w:rsidRPr="002B36F5" w:rsidRDefault="001D1EE3" w:rsidP="003605D3">
      <w:pPr>
        <w:contextualSpacing/>
        <w:jc w:val="center"/>
        <w:rPr>
          <w:sz w:val="24"/>
          <w:szCs w:val="24"/>
        </w:rPr>
      </w:pPr>
    </w:p>
    <w:tbl>
      <w:tblPr>
        <w:tblW w:w="10215" w:type="dxa"/>
        <w:tblInd w:w="93" w:type="dxa"/>
        <w:tblLook w:val="00A0"/>
      </w:tblPr>
      <w:tblGrid>
        <w:gridCol w:w="4695"/>
        <w:gridCol w:w="2580"/>
        <w:gridCol w:w="2940"/>
      </w:tblGrid>
      <w:tr w:rsidR="001D1EE3" w:rsidRPr="002B36F5" w:rsidTr="000B3A67">
        <w:trPr>
          <w:trHeight w:val="28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D1EE3" w:rsidRPr="002B36F5" w:rsidRDefault="001D1EE3" w:rsidP="000B3A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36F5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1EE3" w:rsidRPr="002B36F5" w:rsidRDefault="001D1EE3" w:rsidP="000B3A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B36F5">
              <w:rPr>
                <w:bCs/>
                <w:color w:val="000000"/>
                <w:sz w:val="24"/>
                <w:szCs w:val="24"/>
              </w:rPr>
              <w:t>Своевременность предоставления месячных, квартальных, годовых отчетов, статистической отчетности, других сведений и их качество (да/нет)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D1EE3" w:rsidRDefault="001D1EE3" w:rsidP="000B3A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ФИО</w:t>
            </w:r>
          </w:p>
          <w:p w:rsidR="001D1EE3" w:rsidRPr="002B36F5" w:rsidRDefault="001D1EE3" w:rsidP="000B3A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 w:rsidR="001D1EE3" w:rsidRPr="002B36F5" w:rsidTr="000B3A67">
        <w:trPr>
          <w:trHeight w:val="20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E3" w:rsidRPr="002B36F5" w:rsidRDefault="001D1EE3" w:rsidP="000B3A67">
            <w:pPr>
              <w:rPr>
                <w:color w:val="000000"/>
                <w:sz w:val="24"/>
                <w:szCs w:val="24"/>
              </w:rPr>
            </w:pPr>
            <w:r w:rsidRPr="002B36F5"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EE3" w:rsidRPr="002B36F5" w:rsidRDefault="001D1EE3" w:rsidP="000B3A67">
            <w:pPr>
              <w:jc w:val="center"/>
              <w:rPr>
                <w:color w:val="000000"/>
                <w:sz w:val="24"/>
                <w:szCs w:val="24"/>
              </w:rPr>
            </w:pPr>
            <w:r w:rsidRPr="002B36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1EE3" w:rsidRPr="002B36F5" w:rsidRDefault="001D1EE3" w:rsidP="000B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EE3" w:rsidRPr="002B36F5" w:rsidTr="000B3A67">
        <w:trPr>
          <w:trHeight w:val="3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E3" w:rsidRPr="002B36F5" w:rsidRDefault="001D1EE3" w:rsidP="000B3A6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председателя комитета по культуре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EE3" w:rsidRPr="002B36F5" w:rsidRDefault="001D1EE3" w:rsidP="000B3A67">
            <w:pPr>
              <w:jc w:val="center"/>
              <w:rPr>
                <w:color w:val="000000"/>
                <w:sz w:val="24"/>
                <w:szCs w:val="24"/>
              </w:rPr>
            </w:pPr>
            <w:r w:rsidRPr="002B36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1EE3" w:rsidRPr="002B36F5" w:rsidRDefault="001D1EE3" w:rsidP="000B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1EE3" w:rsidRPr="002B36F5" w:rsidTr="000B3A67">
        <w:trPr>
          <w:trHeight w:val="26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E3" w:rsidRPr="002B36F5" w:rsidRDefault="001D1EE3" w:rsidP="000B3A67">
            <w:pPr>
              <w:rPr>
                <w:color w:val="000000"/>
                <w:sz w:val="24"/>
                <w:szCs w:val="24"/>
              </w:rPr>
            </w:pPr>
            <w:r w:rsidRPr="002B36F5">
              <w:rPr>
                <w:color w:val="000000"/>
                <w:sz w:val="24"/>
                <w:szCs w:val="24"/>
              </w:rPr>
              <w:t>Председатель комитета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EE3" w:rsidRPr="002B36F5" w:rsidRDefault="001D1EE3" w:rsidP="000B3A67">
            <w:pPr>
              <w:jc w:val="center"/>
              <w:rPr>
                <w:color w:val="000000"/>
                <w:sz w:val="24"/>
                <w:szCs w:val="24"/>
              </w:rPr>
            </w:pPr>
            <w:r w:rsidRPr="002B36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1EE3" w:rsidRPr="002B36F5" w:rsidRDefault="001D1EE3" w:rsidP="000B3A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D1EE3" w:rsidRPr="002B36F5" w:rsidRDefault="001D1EE3" w:rsidP="003605D3">
      <w:pPr>
        <w:contextualSpacing/>
        <w:jc w:val="both"/>
        <w:rPr>
          <w:sz w:val="24"/>
          <w:szCs w:val="24"/>
        </w:rPr>
      </w:pPr>
    </w:p>
    <w:p w:rsidR="001D1EE3" w:rsidRPr="006B5DAF" w:rsidRDefault="001D1EE3" w:rsidP="0051393A">
      <w:pPr>
        <w:rPr>
          <w:sz w:val="24"/>
          <w:szCs w:val="24"/>
        </w:rPr>
      </w:pPr>
      <w:r w:rsidRPr="006B5DAF">
        <w:rPr>
          <w:sz w:val="24"/>
          <w:szCs w:val="24"/>
        </w:rPr>
        <w:t>Директор                                       ____________           (ФИО)</w:t>
      </w:r>
    </w:p>
    <w:p w:rsidR="001D1EE3" w:rsidRPr="002B36F5" w:rsidRDefault="001D1EE3" w:rsidP="003605D3">
      <w:pPr>
        <w:contextualSpacing/>
        <w:jc w:val="both"/>
        <w:rPr>
          <w:sz w:val="24"/>
          <w:szCs w:val="24"/>
        </w:rPr>
      </w:pPr>
    </w:p>
    <w:p w:rsidR="001D1EE3" w:rsidRPr="002B36F5" w:rsidRDefault="001D1EE3" w:rsidP="003605D3">
      <w:pPr>
        <w:contextualSpacing/>
        <w:jc w:val="both"/>
        <w:rPr>
          <w:sz w:val="24"/>
          <w:szCs w:val="24"/>
        </w:rPr>
      </w:pPr>
    </w:p>
    <w:p w:rsidR="001D1EE3" w:rsidRPr="002B36F5" w:rsidRDefault="001D1EE3" w:rsidP="003605D3">
      <w:pPr>
        <w:rPr>
          <w:sz w:val="24"/>
          <w:szCs w:val="24"/>
        </w:rPr>
      </w:pPr>
    </w:p>
    <w:p w:rsidR="001D1EE3" w:rsidRDefault="001D1EE3" w:rsidP="003605D3"/>
    <w:p w:rsidR="001D1EE3" w:rsidRDefault="001D1EE3" w:rsidP="003605D3"/>
    <w:p w:rsidR="001D1EE3" w:rsidRDefault="001D1EE3" w:rsidP="003605D3"/>
    <w:p w:rsidR="001D1EE3" w:rsidRPr="00064F2D" w:rsidRDefault="001D1EE3" w:rsidP="003605D3">
      <w:pPr>
        <w:tabs>
          <w:tab w:val="left" w:pos="3345"/>
        </w:tabs>
        <w:jc w:val="center"/>
        <w:rPr>
          <w:b/>
          <w:sz w:val="24"/>
          <w:szCs w:val="24"/>
        </w:rPr>
      </w:pPr>
      <w:r w:rsidRPr="00064F2D">
        <w:rPr>
          <w:b/>
          <w:sz w:val="24"/>
          <w:szCs w:val="24"/>
        </w:rPr>
        <w:t>СПРАВКА</w:t>
      </w:r>
    </w:p>
    <w:p w:rsidR="001D1EE3" w:rsidRPr="00DE73EB" w:rsidRDefault="001D1EE3" w:rsidP="003605D3">
      <w:pPr>
        <w:rPr>
          <w:bCs/>
          <w:color w:val="000000"/>
          <w:sz w:val="24"/>
          <w:szCs w:val="24"/>
        </w:rPr>
      </w:pPr>
      <w:r w:rsidRPr="00DE73EB">
        <w:rPr>
          <w:bCs/>
          <w:color w:val="000000"/>
          <w:sz w:val="24"/>
          <w:szCs w:val="24"/>
        </w:rPr>
        <w:t>об укомплектованности персоналом на конец квартала (в процентах от штатной численности)</w:t>
      </w:r>
    </w:p>
    <w:p w:rsidR="001D1EE3" w:rsidRPr="00DE73EB" w:rsidRDefault="001D1EE3" w:rsidP="003605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за________________</w:t>
      </w:r>
    </w:p>
    <w:p w:rsidR="001D1EE3" w:rsidRPr="00DE73EB" w:rsidRDefault="001D1EE3" w:rsidP="003605D3">
      <w:pPr>
        <w:rPr>
          <w:sz w:val="24"/>
          <w:szCs w:val="24"/>
        </w:rPr>
      </w:pPr>
      <w:r w:rsidRPr="00DE73EB">
        <w:rPr>
          <w:sz w:val="24"/>
          <w:szCs w:val="24"/>
        </w:rPr>
        <w:t>Наименование учреждения_______________________________________________</w:t>
      </w:r>
    </w:p>
    <w:p w:rsidR="001D1EE3" w:rsidRPr="00DE73EB" w:rsidRDefault="001D1EE3" w:rsidP="003605D3">
      <w:pPr>
        <w:rPr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3000"/>
        <w:gridCol w:w="2358"/>
        <w:gridCol w:w="2160"/>
      </w:tblGrid>
      <w:tr w:rsidR="001D1EE3" w:rsidRPr="00DE73EB" w:rsidTr="0062330F">
        <w:trPr>
          <w:trHeight w:val="1916"/>
        </w:trPr>
        <w:tc>
          <w:tcPr>
            <w:tcW w:w="2760" w:type="dxa"/>
          </w:tcPr>
          <w:p w:rsidR="001D1EE3" w:rsidRPr="00DE73EB" w:rsidRDefault="001D1EE3" w:rsidP="000B3A67">
            <w:pPr>
              <w:ind w:left="120"/>
              <w:rPr>
                <w:sz w:val="24"/>
                <w:szCs w:val="24"/>
              </w:rPr>
            </w:pPr>
          </w:p>
          <w:p w:rsidR="001D1EE3" w:rsidRPr="00DE73EB" w:rsidRDefault="001D1EE3" w:rsidP="0062330F">
            <w:pPr>
              <w:ind w:left="120"/>
              <w:rPr>
                <w:sz w:val="24"/>
                <w:szCs w:val="24"/>
              </w:rPr>
            </w:pPr>
            <w:r w:rsidRPr="00DE73EB">
              <w:rPr>
                <w:sz w:val="24"/>
                <w:szCs w:val="24"/>
              </w:rPr>
              <w:t>Количество штатных единиц в соответствии с действующим штатным расписанием на последний день квартала</w:t>
            </w:r>
          </w:p>
        </w:tc>
        <w:tc>
          <w:tcPr>
            <w:tcW w:w="3000" w:type="dxa"/>
          </w:tcPr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  <w:r w:rsidRPr="00DE73EB">
              <w:rPr>
                <w:sz w:val="24"/>
                <w:szCs w:val="24"/>
              </w:rPr>
              <w:t>Занятые штатные единицы на последний день квартал</w:t>
            </w: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  <w:p w:rsidR="001D1EE3" w:rsidRPr="00E212E2" w:rsidRDefault="001D1EE3" w:rsidP="000B3A67">
            <w:pPr>
              <w:rPr>
                <w:sz w:val="24"/>
                <w:szCs w:val="24"/>
              </w:rPr>
            </w:pPr>
            <w:r w:rsidRPr="00E212E2">
              <w:rPr>
                <w:sz w:val="24"/>
                <w:szCs w:val="24"/>
              </w:rPr>
              <w:t>Процент укомплектованности (гр.4/гр.3)*100%*</w:t>
            </w: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  <w:r w:rsidRPr="00DE73EB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вакантной </w:t>
            </w:r>
            <w:r w:rsidRPr="00DE73EB">
              <w:rPr>
                <w:sz w:val="24"/>
                <w:szCs w:val="24"/>
              </w:rPr>
              <w:t>должности</w:t>
            </w: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  <w:p w:rsidR="001D1EE3" w:rsidRPr="00DE73EB" w:rsidRDefault="001D1EE3" w:rsidP="000B3A67">
            <w:pPr>
              <w:rPr>
                <w:sz w:val="24"/>
                <w:szCs w:val="24"/>
              </w:rPr>
            </w:pPr>
          </w:p>
        </w:tc>
      </w:tr>
      <w:tr w:rsidR="001D1EE3" w:rsidRPr="00DE73EB" w:rsidTr="000B3A67">
        <w:trPr>
          <w:trHeight w:val="270"/>
        </w:trPr>
        <w:tc>
          <w:tcPr>
            <w:tcW w:w="2760" w:type="dxa"/>
          </w:tcPr>
          <w:p w:rsidR="001D1EE3" w:rsidRPr="00DE73EB" w:rsidRDefault="001D1EE3" w:rsidP="000B3A67">
            <w:pPr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D1EE3" w:rsidRPr="00DE73EB" w:rsidRDefault="001D1EE3" w:rsidP="000B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1D1EE3" w:rsidRPr="00DE73EB" w:rsidRDefault="001D1EE3" w:rsidP="000B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D1EE3" w:rsidRPr="00DE73EB" w:rsidRDefault="001D1EE3" w:rsidP="000B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D1EE3" w:rsidRDefault="001D1EE3" w:rsidP="003605D3"/>
    <w:p w:rsidR="001D1EE3" w:rsidRPr="006B5DAF" w:rsidRDefault="001D1EE3" w:rsidP="0051393A">
      <w:pPr>
        <w:rPr>
          <w:sz w:val="24"/>
          <w:szCs w:val="24"/>
        </w:rPr>
      </w:pPr>
      <w:r w:rsidRPr="00E212E2">
        <w:rPr>
          <w:sz w:val="24"/>
          <w:szCs w:val="24"/>
        </w:rPr>
        <w:t xml:space="preserve">                      </w:t>
      </w:r>
      <w:r w:rsidRPr="006B5DAF">
        <w:rPr>
          <w:sz w:val="24"/>
          <w:szCs w:val="24"/>
        </w:rPr>
        <w:t>Директор                                       ____________           (ФИО)</w:t>
      </w:r>
    </w:p>
    <w:p w:rsidR="001D1EE3" w:rsidRDefault="001D1EE3" w:rsidP="003605D3">
      <w:pPr>
        <w:rPr>
          <w:sz w:val="24"/>
          <w:szCs w:val="24"/>
        </w:rPr>
      </w:pPr>
    </w:p>
    <w:p w:rsidR="001D1EE3" w:rsidRDefault="001D1EE3" w:rsidP="003605D3">
      <w:pPr>
        <w:rPr>
          <w:sz w:val="24"/>
          <w:szCs w:val="24"/>
        </w:rPr>
        <w:sectPr w:rsidR="001D1EE3" w:rsidSect="003D728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1EE3" w:rsidRPr="00452D67" w:rsidRDefault="001D1EE3" w:rsidP="006A4F65">
      <w:pPr>
        <w:ind w:left="10800"/>
        <w:rPr>
          <w:sz w:val="24"/>
          <w:szCs w:val="24"/>
        </w:rPr>
      </w:pPr>
      <w:r w:rsidRPr="00452D67">
        <w:rPr>
          <w:sz w:val="24"/>
          <w:szCs w:val="24"/>
        </w:rPr>
        <w:lastRenderedPageBreak/>
        <w:t>Приложение  № 2</w:t>
      </w:r>
    </w:p>
    <w:p w:rsidR="001D1EE3" w:rsidRPr="00452D67" w:rsidRDefault="001D1EE3" w:rsidP="006A4F65">
      <w:pPr>
        <w:ind w:left="10800"/>
        <w:rPr>
          <w:sz w:val="24"/>
          <w:szCs w:val="24"/>
        </w:rPr>
      </w:pPr>
      <w:r w:rsidRPr="00452D67">
        <w:rPr>
          <w:sz w:val="24"/>
          <w:szCs w:val="24"/>
        </w:rPr>
        <w:t xml:space="preserve">к приказу комитета по культуре </w:t>
      </w:r>
    </w:p>
    <w:p w:rsidR="001D1EE3" w:rsidRPr="00452D67" w:rsidRDefault="001D1EE3" w:rsidP="006A4F65">
      <w:pPr>
        <w:ind w:left="10800"/>
        <w:rPr>
          <w:sz w:val="24"/>
          <w:szCs w:val="24"/>
        </w:rPr>
      </w:pPr>
      <w:r w:rsidRPr="00452D67">
        <w:rPr>
          <w:sz w:val="24"/>
          <w:szCs w:val="24"/>
        </w:rPr>
        <w:t>и туризму Администрации Змеиногорского района</w:t>
      </w:r>
    </w:p>
    <w:p w:rsidR="001D1EE3" w:rsidRPr="00452D67" w:rsidRDefault="001D1EE3" w:rsidP="006A4F65">
      <w:pPr>
        <w:ind w:left="10800"/>
        <w:rPr>
          <w:sz w:val="24"/>
          <w:szCs w:val="24"/>
        </w:rPr>
      </w:pPr>
      <w:r w:rsidRPr="00452D67">
        <w:rPr>
          <w:sz w:val="24"/>
          <w:szCs w:val="24"/>
        </w:rPr>
        <w:t>Алтайского края</w:t>
      </w:r>
    </w:p>
    <w:p w:rsidR="001D1EE3" w:rsidRPr="00452D67" w:rsidRDefault="001D1EE3" w:rsidP="006A4F65">
      <w:pPr>
        <w:ind w:left="10800"/>
        <w:rPr>
          <w:color w:val="FF0000"/>
          <w:sz w:val="16"/>
          <w:szCs w:val="16"/>
        </w:rPr>
      </w:pPr>
      <w:r w:rsidRPr="005C73B3">
        <w:rPr>
          <w:sz w:val="24"/>
          <w:szCs w:val="24"/>
        </w:rPr>
        <w:t xml:space="preserve">от  </w:t>
      </w:r>
      <w:r w:rsidR="00EE169B">
        <w:rPr>
          <w:sz w:val="24"/>
          <w:szCs w:val="24"/>
        </w:rPr>
        <w:t xml:space="preserve">11.03.2019 </w:t>
      </w:r>
      <w:r w:rsidRPr="0081306A">
        <w:rPr>
          <w:sz w:val="24"/>
          <w:szCs w:val="24"/>
        </w:rPr>
        <w:t xml:space="preserve"> № </w:t>
      </w:r>
      <w:r w:rsidR="00EE169B">
        <w:rPr>
          <w:sz w:val="24"/>
          <w:szCs w:val="24"/>
        </w:rPr>
        <w:t xml:space="preserve"> 10</w:t>
      </w:r>
    </w:p>
    <w:p w:rsidR="001D1EE3" w:rsidRPr="00452D67" w:rsidRDefault="001D1EE3" w:rsidP="00452D67">
      <w:pPr>
        <w:tabs>
          <w:tab w:val="left" w:pos="3705"/>
        </w:tabs>
        <w:jc w:val="center"/>
        <w:rPr>
          <w:b/>
          <w:sz w:val="26"/>
          <w:szCs w:val="26"/>
        </w:rPr>
      </w:pPr>
      <w:r w:rsidRPr="00452D67">
        <w:rPr>
          <w:b/>
          <w:sz w:val="26"/>
          <w:szCs w:val="26"/>
        </w:rPr>
        <w:t>ЦЕЛЕВЫЕ ПОКАЗАТЕЛИ</w:t>
      </w:r>
    </w:p>
    <w:p w:rsidR="001D1EE3" w:rsidRPr="00452D67" w:rsidRDefault="001D1EE3" w:rsidP="00452D67">
      <w:pPr>
        <w:jc w:val="center"/>
        <w:rPr>
          <w:b/>
          <w:sz w:val="26"/>
          <w:szCs w:val="26"/>
        </w:rPr>
      </w:pPr>
      <w:r w:rsidRPr="00452D67">
        <w:rPr>
          <w:b/>
          <w:sz w:val="26"/>
          <w:szCs w:val="26"/>
        </w:rPr>
        <w:t>эффективности деятельности муниципальных бюджетных учреждений культуры, их филиалов, подведомственных комитету по культуре и туризму Администрации Змеиногорского района Алтайского края на 201</w:t>
      </w:r>
      <w:r>
        <w:rPr>
          <w:b/>
          <w:sz w:val="26"/>
          <w:szCs w:val="26"/>
        </w:rPr>
        <w:t>9</w:t>
      </w:r>
      <w:r w:rsidRPr="00452D67">
        <w:rPr>
          <w:b/>
          <w:sz w:val="26"/>
          <w:szCs w:val="26"/>
        </w:rPr>
        <w:t xml:space="preserve"> год</w:t>
      </w:r>
    </w:p>
    <w:tbl>
      <w:tblPr>
        <w:tblW w:w="15630" w:type="dxa"/>
        <w:jc w:val="center"/>
        <w:tblCellMar>
          <w:top w:w="57" w:type="dxa"/>
          <w:left w:w="113" w:type="dxa"/>
          <w:bottom w:w="57" w:type="dxa"/>
          <w:right w:w="85" w:type="dxa"/>
        </w:tblCellMar>
        <w:tblLook w:val="00A0"/>
      </w:tblPr>
      <w:tblGrid>
        <w:gridCol w:w="7526"/>
        <w:gridCol w:w="1476"/>
        <w:gridCol w:w="1191"/>
        <w:gridCol w:w="1141"/>
        <w:gridCol w:w="1280"/>
        <w:gridCol w:w="1316"/>
        <w:gridCol w:w="1700"/>
      </w:tblGrid>
      <w:tr w:rsidR="001D1EE3" w:rsidRPr="00452D67" w:rsidTr="009D56DA">
        <w:trPr>
          <w:trHeight w:val="20"/>
          <w:jc w:val="center"/>
        </w:trPr>
        <w:tc>
          <w:tcPr>
            <w:tcW w:w="7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1EE3" w:rsidRPr="00452D67" w:rsidRDefault="001D1EE3" w:rsidP="00020447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r w:rsidRPr="00452D67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1EE3" w:rsidRPr="00452D67" w:rsidRDefault="001D1EE3" w:rsidP="00020447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D1EE3" w:rsidRPr="00452D67" w:rsidRDefault="001D1EE3" w:rsidP="00020447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</w:p>
          <w:p w:rsidR="001D1EE3" w:rsidRPr="00452D67" w:rsidRDefault="001D1EE3" w:rsidP="00020447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452D67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  <w:r w:rsidRPr="00452D6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1EE3" w:rsidRPr="00452D67" w:rsidRDefault="001D1EE3" w:rsidP="00020447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r w:rsidRPr="00452D67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1D1EE3" w:rsidRPr="00452D67" w:rsidTr="009D56DA">
        <w:trPr>
          <w:trHeight w:val="20"/>
          <w:jc w:val="center"/>
        </w:trPr>
        <w:tc>
          <w:tcPr>
            <w:tcW w:w="7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EE3" w:rsidRPr="00452D67" w:rsidRDefault="001D1EE3" w:rsidP="000204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EE3" w:rsidRPr="00452D67" w:rsidRDefault="001D1EE3" w:rsidP="000204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1EE3" w:rsidRPr="00452D67" w:rsidRDefault="001D1EE3" w:rsidP="00020447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452D67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 w:rsidRPr="00452D67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EE3" w:rsidRPr="00452D67" w:rsidRDefault="001D1EE3" w:rsidP="00020447">
            <w:pPr>
              <w:widowControl w:val="0"/>
              <w:spacing w:line="260" w:lineRule="exact"/>
              <w:jc w:val="center"/>
              <w:rPr>
                <w:sz w:val="26"/>
                <w:szCs w:val="26"/>
              </w:rPr>
            </w:pPr>
            <w:r w:rsidRPr="00452D67">
              <w:rPr>
                <w:sz w:val="26"/>
                <w:szCs w:val="26"/>
              </w:rPr>
              <w:t xml:space="preserve">ИТОГО </w:t>
            </w:r>
            <w:r>
              <w:rPr>
                <w:sz w:val="26"/>
                <w:szCs w:val="26"/>
              </w:rPr>
              <w:t>н</w:t>
            </w:r>
            <w:r w:rsidRPr="00452D67">
              <w:rPr>
                <w:sz w:val="26"/>
                <w:szCs w:val="26"/>
              </w:rPr>
              <w:t>а</w:t>
            </w:r>
          </w:p>
          <w:p w:rsidR="001D1EE3" w:rsidRPr="00452D67" w:rsidRDefault="001D1EE3" w:rsidP="00020447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452D67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 w:rsidRPr="00452D67">
              <w:rPr>
                <w:b/>
                <w:sz w:val="26"/>
                <w:szCs w:val="26"/>
              </w:rPr>
              <w:t>год</w:t>
            </w:r>
          </w:p>
        </w:tc>
      </w:tr>
      <w:tr w:rsidR="001D1EE3" w:rsidRPr="00452D67" w:rsidTr="00F50D94">
        <w:trPr>
          <w:trHeight w:val="863"/>
          <w:jc w:val="center"/>
        </w:trPr>
        <w:tc>
          <w:tcPr>
            <w:tcW w:w="7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EE3" w:rsidRPr="00452D67" w:rsidRDefault="001D1EE3" w:rsidP="000204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1EE3" w:rsidRPr="00452D67" w:rsidRDefault="001D1EE3" w:rsidP="000204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1EE3" w:rsidRPr="00452D67" w:rsidRDefault="001D1EE3" w:rsidP="00020447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452D67">
              <w:rPr>
                <w:b/>
                <w:sz w:val="26"/>
                <w:szCs w:val="26"/>
              </w:rPr>
              <w:t>I кв.</w:t>
            </w:r>
          </w:p>
          <w:p w:rsidR="001D1EE3" w:rsidRPr="004317D9" w:rsidRDefault="001D1EE3" w:rsidP="00020447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452D67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1EE3" w:rsidRPr="00452D67" w:rsidRDefault="001D1EE3" w:rsidP="00020447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452D67">
              <w:rPr>
                <w:b/>
                <w:sz w:val="26"/>
                <w:szCs w:val="26"/>
              </w:rPr>
              <w:t>II кв.</w:t>
            </w:r>
          </w:p>
          <w:p w:rsidR="001D1EE3" w:rsidRPr="004317D9" w:rsidRDefault="001D1EE3" w:rsidP="00020447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452D67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1EE3" w:rsidRPr="00452D67" w:rsidRDefault="001D1EE3" w:rsidP="00020447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452D67">
              <w:rPr>
                <w:b/>
                <w:sz w:val="26"/>
                <w:szCs w:val="26"/>
              </w:rPr>
              <w:t>III кв.</w:t>
            </w:r>
          </w:p>
          <w:p w:rsidR="001D1EE3" w:rsidRPr="004317D9" w:rsidRDefault="001D1EE3" w:rsidP="00020447">
            <w:pPr>
              <w:widowControl w:val="0"/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452D67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1EE3" w:rsidRPr="00452D67" w:rsidRDefault="001D1EE3" w:rsidP="00020447">
            <w:pPr>
              <w:widowControl w:val="0"/>
              <w:spacing w:line="260" w:lineRule="exact"/>
              <w:rPr>
                <w:b/>
                <w:sz w:val="26"/>
                <w:szCs w:val="26"/>
              </w:rPr>
            </w:pPr>
            <w:r w:rsidRPr="00452D67">
              <w:rPr>
                <w:b/>
                <w:sz w:val="26"/>
                <w:szCs w:val="26"/>
                <w:lang w:val="en-US"/>
              </w:rPr>
              <w:t xml:space="preserve">IV </w:t>
            </w:r>
            <w:r w:rsidRPr="00452D67">
              <w:rPr>
                <w:b/>
                <w:sz w:val="26"/>
                <w:szCs w:val="26"/>
              </w:rPr>
              <w:t>кв.</w:t>
            </w:r>
          </w:p>
          <w:p w:rsidR="001D1EE3" w:rsidRPr="00452D67" w:rsidRDefault="001D1EE3" w:rsidP="00020447">
            <w:pPr>
              <w:widowControl w:val="0"/>
              <w:spacing w:line="260" w:lineRule="exact"/>
              <w:rPr>
                <w:b/>
                <w:sz w:val="26"/>
                <w:szCs w:val="26"/>
              </w:rPr>
            </w:pPr>
            <w:r w:rsidRPr="00452D67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E3" w:rsidRPr="00452D67" w:rsidRDefault="001D1EE3" w:rsidP="00020447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1D1EE3" w:rsidRPr="00452D67" w:rsidTr="002D1628">
        <w:trPr>
          <w:trHeight w:val="105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rPr>
                <w:b/>
                <w:bCs/>
                <w:sz w:val="26"/>
                <w:szCs w:val="26"/>
              </w:rPr>
            </w:pPr>
            <w:r w:rsidRPr="001E7D76">
              <w:rPr>
                <w:b/>
                <w:bCs/>
                <w:sz w:val="26"/>
                <w:szCs w:val="26"/>
              </w:rPr>
              <w:t>1.</w:t>
            </w:r>
            <w:r w:rsidRPr="001E7D76">
              <w:rPr>
                <w:b/>
                <w:snapToGrid w:val="0"/>
                <w:sz w:val="26"/>
                <w:szCs w:val="26"/>
              </w:rPr>
              <w:t xml:space="preserve"> </w:t>
            </w:r>
            <w:r w:rsidRPr="001E7D76">
              <w:rPr>
                <w:b/>
                <w:bCs/>
                <w:sz w:val="26"/>
                <w:szCs w:val="26"/>
              </w:rPr>
              <w:t>Районный Дом культуры</w:t>
            </w:r>
          </w:p>
        </w:tc>
      </w:tr>
      <w:tr w:rsidR="001D1EE3" w:rsidRPr="001E7D76" w:rsidTr="009D56DA">
        <w:trPr>
          <w:trHeight w:val="2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52</w:t>
            </w:r>
          </w:p>
        </w:tc>
      </w:tr>
      <w:tr w:rsidR="001D1EE3" w:rsidRPr="001E7D76" w:rsidTr="009D56DA">
        <w:trPr>
          <w:trHeight w:val="2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1.2. Число посетителей на платных мероприятиях (чел.) 31% к уровню 2013 года (6807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10150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2288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4576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6864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10150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10150</w:t>
            </w:r>
          </w:p>
        </w:tc>
      </w:tr>
      <w:tr w:rsidR="001D1EE3" w:rsidRPr="00452D67" w:rsidTr="009D56DA">
        <w:trPr>
          <w:trHeight w:val="36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 xml:space="preserve">1.2.1. Число посетителей дискотек (танцевальных вечеров) на платной основе, (чел.)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1560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390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780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1170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1560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1560</w:t>
            </w:r>
          </w:p>
        </w:tc>
      </w:tr>
      <w:tr w:rsidR="001D1EE3" w:rsidRPr="00452D67" w:rsidTr="009D56DA">
        <w:trPr>
          <w:trHeight w:val="36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1.2.2 Число посетителей киносеансов на платной основе,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3894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2100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4089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4089</w:t>
            </w:r>
          </w:p>
        </w:tc>
      </w:tr>
      <w:tr w:rsidR="001D1EE3" w:rsidRPr="001728F2" w:rsidTr="002D1628">
        <w:trPr>
          <w:trHeight w:val="225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1728F2" w:rsidRDefault="001D1EE3" w:rsidP="00020447">
            <w:pPr>
              <w:widowControl w:val="0"/>
              <w:spacing w:line="260" w:lineRule="exact"/>
              <w:jc w:val="both"/>
              <w:rPr>
                <w:b/>
                <w:bCs/>
                <w:sz w:val="26"/>
                <w:szCs w:val="26"/>
              </w:rPr>
            </w:pPr>
            <w:r w:rsidRPr="001728F2">
              <w:rPr>
                <w:b/>
                <w:bCs/>
                <w:sz w:val="26"/>
                <w:szCs w:val="26"/>
              </w:rPr>
              <w:t>2. Филиал п. Лазурка</w:t>
            </w:r>
          </w:p>
        </w:tc>
      </w:tr>
      <w:tr w:rsidR="001D1EE3" w:rsidRPr="00452D67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2.1.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452D67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 xml:space="preserve">2.2. Число посетителей на платных </w:t>
            </w:r>
            <w:r>
              <w:rPr>
                <w:sz w:val="26"/>
                <w:szCs w:val="26"/>
              </w:rPr>
              <w:t>культурно-</w:t>
            </w:r>
            <w:r w:rsidRPr="001E7D76">
              <w:rPr>
                <w:sz w:val="26"/>
                <w:szCs w:val="26"/>
              </w:rPr>
              <w:t>досуговых мероприятиях (чел.) 31% к уровню 2013 года (</w:t>
            </w:r>
            <w:r>
              <w:rPr>
                <w:sz w:val="26"/>
                <w:szCs w:val="26"/>
              </w:rPr>
              <w:t>0</w:t>
            </w:r>
            <w:r w:rsidRPr="001E7D76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325</w:t>
            </w:r>
          </w:p>
        </w:tc>
      </w:tr>
      <w:tr w:rsidR="001D1EE3" w:rsidRPr="00452D67" w:rsidTr="009D56DA">
        <w:trPr>
          <w:trHeight w:val="39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2.2.1. Число посетителей дискотек (танцевальных вечеров) на платной основе, 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312</w:t>
            </w:r>
          </w:p>
        </w:tc>
      </w:tr>
      <w:tr w:rsidR="001D1EE3" w:rsidRPr="001E7D76" w:rsidTr="002D1628">
        <w:trPr>
          <w:trHeight w:val="195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b/>
                <w:bCs/>
                <w:sz w:val="26"/>
                <w:szCs w:val="26"/>
              </w:rPr>
            </w:pPr>
            <w:r w:rsidRPr="001E7D76">
              <w:rPr>
                <w:b/>
                <w:bCs/>
                <w:sz w:val="26"/>
                <w:szCs w:val="26"/>
              </w:rPr>
              <w:lastRenderedPageBreak/>
              <w:t>3.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E7D76">
              <w:rPr>
                <w:b/>
                <w:bCs/>
                <w:sz w:val="26"/>
                <w:szCs w:val="26"/>
              </w:rPr>
              <w:t xml:space="preserve">Филиал с. </w:t>
            </w:r>
            <w:r>
              <w:rPr>
                <w:b/>
                <w:bCs/>
                <w:sz w:val="26"/>
                <w:szCs w:val="26"/>
              </w:rPr>
              <w:t>Барановка</w:t>
            </w:r>
          </w:p>
        </w:tc>
      </w:tr>
      <w:tr w:rsidR="001D1EE3" w:rsidRPr="001E7D76" w:rsidTr="009D56DA">
        <w:trPr>
          <w:trHeight w:val="22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3.1.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1E7D76" w:rsidTr="009D56DA">
        <w:trPr>
          <w:trHeight w:val="22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3.2. Число посетителей на платных</w:t>
            </w:r>
            <w:r>
              <w:rPr>
                <w:sz w:val="26"/>
                <w:szCs w:val="26"/>
              </w:rPr>
              <w:t xml:space="preserve"> культурно-</w:t>
            </w:r>
            <w:r w:rsidRPr="001E7D76">
              <w:rPr>
                <w:sz w:val="26"/>
                <w:szCs w:val="26"/>
              </w:rPr>
              <w:t xml:space="preserve">досуговых мероприятиях (чел.) </w:t>
            </w:r>
            <w:r>
              <w:rPr>
                <w:sz w:val="26"/>
                <w:szCs w:val="26"/>
              </w:rPr>
              <w:t>31</w:t>
            </w:r>
            <w:r w:rsidRPr="001E7D76">
              <w:rPr>
                <w:sz w:val="26"/>
                <w:szCs w:val="26"/>
              </w:rPr>
              <w:t>% к уровню 2013 года (</w:t>
            </w:r>
            <w:r>
              <w:rPr>
                <w:sz w:val="26"/>
                <w:szCs w:val="26"/>
              </w:rPr>
              <w:t>7932</w:t>
            </w:r>
            <w:r w:rsidRPr="001E7D76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8556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4279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4279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8556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8556</w:t>
            </w:r>
          </w:p>
        </w:tc>
      </w:tr>
      <w:tr w:rsidR="001D1EE3" w:rsidRPr="00452D67" w:rsidTr="009D56DA">
        <w:trPr>
          <w:trHeight w:val="2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3.2.1. Число посетителей дискотек (танцевальных вечеров) на платной основе,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3140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785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3140</w:t>
            </w:r>
          </w:p>
        </w:tc>
      </w:tr>
      <w:tr w:rsidR="001D1EE3" w:rsidRPr="001E7D76" w:rsidTr="002D1628">
        <w:trPr>
          <w:trHeight w:val="270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rPr>
                <w:b/>
                <w:bCs/>
                <w:sz w:val="26"/>
                <w:szCs w:val="26"/>
              </w:rPr>
            </w:pPr>
            <w:r w:rsidRPr="001E7D76">
              <w:rPr>
                <w:b/>
                <w:bCs/>
                <w:sz w:val="26"/>
                <w:szCs w:val="26"/>
              </w:rPr>
              <w:t>4.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E7D76">
              <w:rPr>
                <w:b/>
                <w:bCs/>
                <w:sz w:val="26"/>
                <w:szCs w:val="26"/>
              </w:rPr>
              <w:t xml:space="preserve">Филиал с. Гальцовка </w:t>
            </w:r>
          </w:p>
        </w:tc>
      </w:tr>
      <w:tr w:rsidR="001D1EE3" w:rsidRPr="001E7D76" w:rsidTr="009D56DA">
        <w:trPr>
          <w:trHeight w:val="13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4.1.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1E7D76" w:rsidTr="009D56DA">
        <w:trPr>
          <w:trHeight w:val="13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 xml:space="preserve">4.2. Число посетителей на платных </w:t>
            </w:r>
            <w:r>
              <w:rPr>
                <w:sz w:val="26"/>
                <w:szCs w:val="26"/>
              </w:rPr>
              <w:t>культурно-</w:t>
            </w:r>
            <w:r w:rsidRPr="001E7D76">
              <w:rPr>
                <w:sz w:val="26"/>
                <w:szCs w:val="26"/>
              </w:rPr>
              <w:t xml:space="preserve">досуговых мероприятиях (чел.) </w:t>
            </w:r>
            <w:r>
              <w:rPr>
                <w:sz w:val="26"/>
                <w:szCs w:val="26"/>
              </w:rPr>
              <w:t>31</w:t>
            </w:r>
            <w:r w:rsidRPr="001E7D76">
              <w:rPr>
                <w:sz w:val="26"/>
                <w:szCs w:val="26"/>
              </w:rPr>
              <w:t xml:space="preserve"> % к уровню 2013 года (</w:t>
            </w:r>
            <w:r>
              <w:rPr>
                <w:sz w:val="26"/>
                <w:szCs w:val="26"/>
              </w:rPr>
              <w:t>1461</w:t>
            </w:r>
            <w:r w:rsidRPr="001E7D76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1914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478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1914</w:t>
            </w:r>
          </w:p>
        </w:tc>
      </w:tr>
      <w:tr w:rsidR="001D1EE3" w:rsidRPr="00452D67" w:rsidTr="009D56DA">
        <w:trPr>
          <w:trHeight w:val="30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4.2.1. Число посетителей дискотек (танцеваль</w:t>
            </w:r>
            <w:r>
              <w:rPr>
                <w:sz w:val="26"/>
                <w:szCs w:val="26"/>
              </w:rPr>
              <w:t>ных вечеров) на платной основе,</w:t>
            </w:r>
            <w:r w:rsidRPr="001E7D76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1054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263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1054</w:t>
            </w:r>
          </w:p>
        </w:tc>
      </w:tr>
      <w:tr w:rsidR="001D1EE3" w:rsidRPr="001728F2" w:rsidTr="002D1628">
        <w:trPr>
          <w:trHeight w:val="165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1728F2" w:rsidRDefault="001D1EE3" w:rsidP="00020447">
            <w:pPr>
              <w:widowControl w:val="0"/>
              <w:spacing w:line="260" w:lineRule="exact"/>
              <w:ind w:left="57" w:right="57"/>
              <w:rPr>
                <w:b/>
                <w:bCs/>
                <w:sz w:val="26"/>
                <w:szCs w:val="26"/>
              </w:rPr>
            </w:pPr>
            <w:r w:rsidRPr="001728F2">
              <w:rPr>
                <w:b/>
                <w:bCs/>
                <w:sz w:val="26"/>
                <w:szCs w:val="26"/>
              </w:rPr>
              <w:t>5. Филиал п. Беспаловский</w:t>
            </w:r>
          </w:p>
        </w:tc>
      </w:tr>
      <w:tr w:rsidR="001D1EE3" w:rsidRPr="001E7D76" w:rsidTr="009D56DA">
        <w:trPr>
          <w:trHeight w:val="16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5.1.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1E7D76" w:rsidTr="009D56DA">
        <w:trPr>
          <w:trHeight w:val="16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 xml:space="preserve">5.2. Число посетителей на платных </w:t>
            </w:r>
            <w:r>
              <w:rPr>
                <w:sz w:val="26"/>
                <w:szCs w:val="26"/>
              </w:rPr>
              <w:t>культурно-</w:t>
            </w:r>
            <w:r w:rsidRPr="001E7D76">
              <w:rPr>
                <w:sz w:val="26"/>
                <w:szCs w:val="26"/>
              </w:rPr>
              <w:t xml:space="preserve">досуговых мероприятиях (чел.) </w:t>
            </w:r>
            <w:r>
              <w:rPr>
                <w:sz w:val="26"/>
                <w:szCs w:val="26"/>
              </w:rPr>
              <w:t>31</w:t>
            </w:r>
            <w:r w:rsidRPr="001E7D76">
              <w:rPr>
                <w:sz w:val="26"/>
                <w:szCs w:val="26"/>
              </w:rPr>
              <w:t>% к уровню 2013 года (</w:t>
            </w:r>
            <w:r>
              <w:rPr>
                <w:sz w:val="26"/>
                <w:szCs w:val="26"/>
              </w:rPr>
              <w:t>785</w:t>
            </w:r>
            <w:r w:rsidRPr="001E7D76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1028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1028</w:t>
            </w:r>
          </w:p>
        </w:tc>
      </w:tr>
      <w:tr w:rsidR="001D1EE3" w:rsidRPr="00452D67" w:rsidTr="009D56DA">
        <w:trPr>
          <w:trHeight w:val="22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37877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E37877">
              <w:rPr>
                <w:sz w:val="26"/>
                <w:szCs w:val="26"/>
              </w:rPr>
              <w:t>5.2.1.Число посетителей дискотек (танцевальных вечеров) на платной основе,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925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231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925</w:t>
            </w:r>
          </w:p>
        </w:tc>
      </w:tr>
      <w:tr w:rsidR="001D1EE3" w:rsidRPr="001E7D76" w:rsidTr="002D1628">
        <w:trPr>
          <w:trHeight w:val="195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rPr>
                <w:b/>
                <w:bCs/>
                <w:sz w:val="26"/>
                <w:szCs w:val="26"/>
              </w:rPr>
            </w:pPr>
            <w:r w:rsidRPr="001E7D76">
              <w:rPr>
                <w:b/>
                <w:bCs/>
                <w:sz w:val="26"/>
                <w:szCs w:val="26"/>
              </w:rPr>
              <w:t>6.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E7D76">
              <w:rPr>
                <w:b/>
                <w:bCs/>
                <w:sz w:val="26"/>
                <w:szCs w:val="26"/>
              </w:rPr>
              <w:t xml:space="preserve">Филиал п. </w:t>
            </w:r>
            <w:r>
              <w:rPr>
                <w:b/>
                <w:bCs/>
                <w:sz w:val="26"/>
                <w:szCs w:val="26"/>
              </w:rPr>
              <w:t>Черепановский</w:t>
            </w:r>
          </w:p>
        </w:tc>
      </w:tr>
      <w:tr w:rsidR="001D1EE3" w:rsidRPr="001E7D76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 xml:space="preserve">6.1. Количество проведенных дискотек (танцевальных вечеров) на платной основе, ед.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1E7D76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6.2. Число посетителей на платных культурно-досуговых мероприятиях (чел.) 31% к уровню 2013 года (</w:t>
            </w:r>
            <w:r>
              <w:rPr>
                <w:sz w:val="26"/>
                <w:szCs w:val="26"/>
              </w:rPr>
              <w:t>71</w:t>
            </w:r>
            <w:r w:rsidRPr="001E7D76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533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533</w:t>
            </w:r>
          </w:p>
        </w:tc>
      </w:tr>
      <w:tr w:rsidR="001D1EE3" w:rsidRPr="00452D67" w:rsidTr="009D56DA">
        <w:trPr>
          <w:trHeight w:val="22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6.2.</w:t>
            </w:r>
            <w:r w:rsidRPr="001E7D76">
              <w:rPr>
                <w:sz w:val="26"/>
                <w:szCs w:val="26"/>
              </w:rPr>
              <w:t>1. Число посетителей дискотек (танцевальных вечеров) на платной основе,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450</w:t>
            </w:r>
          </w:p>
        </w:tc>
      </w:tr>
      <w:tr w:rsidR="001D1EE3" w:rsidRPr="001E7D76" w:rsidTr="002D1628">
        <w:trPr>
          <w:trHeight w:val="270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rPr>
                <w:b/>
                <w:bCs/>
                <w:sz w:val="26"/>
                <w:szCs w:val="26"/>
              </w:rPr>
            </w:pPr>
            <w:r w:rsidRPr="001E7D76">
              <w:rPr>
                <w:b/>
                <w:bCs/>
                <w:sz w:val="26"/>
                <w:szCs w:val="26"/>
              </w:rPr>
              <w:t>7.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E7D76">
              <w:rPr>
                <w:b/>
                <w:bCs/>
                <w:sz w:val="26"/>
                <w:szCs w:val="26"/>
              </w:rPr>
              <w:t xml:space="preserve">Филиал </w:t>
            </w:r>
            <w:r>
              <w:rPr>
                <w:b/>
                <w:bCs/>
                <w:sz w:val="26"/>
                <w:szCs w:val="26"/>
              </w:rPr>
              <w:t>с</w:t>
            </w:r>
            <w:r w:rsidRPr="001E7D76"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>Карамышево</w:t>
            </w:r>
          </w:p>
        </w:tc>
      </w:tr>
      <w:tr w:rsidR="001D1EE3" w:rsidRPr="001E7D76" w:rsidTr="009D56DA">
        <w:trPr>
          <w:trHeight w:val="16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7.1.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1E7D76" w:rsidTr="009D56DA">
        <w:trPr>
          <w:trHeight w:val="16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7.2. Число посетителей на платных культурно-досуговых мероприятиях (чел.) 31% к уровню 2013 года (</w:t>
            </w:r>
            <w:r>
              <w:rPr>
                <w:sz w:val="26"/>
                <w:szCs w:val="26"/>
              </w:rPr>
              <w:t>2767</w:t>
            </w:r>
            <w:r w:rsidRPr="001E7D76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3625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906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2718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3625</w:t>
            </w:r>
          </w:p>
        </w:tc>
      </w:tr>
      <w:tr w:rsidR="001D1EE3" w:rsidRPr="00452D67" w:rsidTr="009D56DA">
        <w:trPr>
          <w:trHeight w:val="25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7.2.1. Число посетителей дискотек (танцевальных вечеров) на платной основе,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2355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583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1178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1767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2355</w:t>
            </w:r>
          </w:p>
        </w:tc>
      </w:tr>
      <w:tr w:rsidR="001D1EE3" w:rsidRPr="0072694D" w:rsidTr="002D1628">
        <w:trPr>
          <w:trHeight w:val="105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b/>
                <w:bCs/>
                <w:sz w:val="26"/>
                <w:szCs w:val="26"/>
              </w:rPr>
              <w:t xml:space="preserve">8. Филиал </w:t>
            </w:r>
            <w:r>
              <w:rPr>
                <w:b/>
                <w:bCs/>
                <w:sz w:val="26"/>
                <w:szCs w:val="26"/>
              </w:rPr>
              <w:t>п</w:t>
            </w:r>
            <w:r w:rsidRPr="0072694D"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>Березовка</w:t>
            </w:r>
          </w:p>
        </w:tc>
      </w:tr>
      <w:tr w:rsidR="001D1EE3" w:rsidRPr="001E7D76" w:rsidTr="009D56DA">
        <w:trPr>
          <w:trHeight w:val="12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8.1.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1E7D76" w:rsidTr="009D56DA">
        <w:trPr>
          <w:trHeight w:val="12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8.2. Число посетителей на платных культурно-досуговых мероприятиях (чел.) 31% к уровню 2013 года (</w:t>
            </w:r>
            <w:r>
              <w:rPr>
                <w:sz w:val="26"/>
                <w:szCs w:val="26"/>
              </w:rPr>
              <w:t>432</w:t>
            </w:r>
            <w:r w:rsidRPr="001E7D76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566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566</w:t>
            </w:r>
          </w:p>
        </w:tc>
      </w:tr>
      <w:tr w:rsidR="001D1EE3" w:rsidRPr="00452D67" w:rsidTr="009D56DA">
        <w:trPr>
          <w:trHeight w:val="37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8.2.1. Число посетителей дискотек (танцеваль</w:t>
            </w:r>
            <w:r>
              <w:rPr>
                <w:sz w:val="26"/>
                <w:szCs w:val="26"/>
              </w:rPr>
              <w:t>ных вечеров) на платной основе,</w:t>
            </w:r>
            <w:r w:rsidRPr="001E7D76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416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416</w:t>
            </w:r>
          </w:p>
        </w:tc>
      </w:tr>
      <w:tr w:rsidR="001D1EE3" w:rsidRPr="001E7D76" w:rsidTr="002D1628">
        <w:trPr>
          <w:trHeight w:val="105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rPr>
                <w:b/>
                <w:bCs/>
                <w:sz w:val="26"/>
                <w:szCs w:val="26"/>
              </w:rPr>
            </w:pPr>
            <w:r w:rsidRPr="001E7D76">
              <w:rPr>
                <w:b/>
                <w:bCs/>
                <w:sz w:val="26"/>
                <w:szCs w:val="26"/>
              </w:rPr>
              <w:t xml:space="preserve">9. Филиал </w:t>
            </w:r>
            <w:r>
              <w:rPr>
                <w:b/>
                <w:bCs/>
                <w:sz w:val="26"/>
                <w:szCs w:val="26"/>
              </w:rPr>
              <w:t>п</w:t>
            </w:r>
            <w:r w:rsidRPr="001E7D76"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>Воронеж</w:t>
            </w:r>
          </w:p>
        </w:tc>
      </w:tr>
      <w:tr w:rsidR="001D1EE3" w:rsidRPr="001E7D76" w:rsidTr="009D56DA">
        <w:trPr>
          <w:trHeight w:val="12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9.1.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1E7D76" w:rsidTr="009D56DA">
        <w:trPr>
          <w:trHeight w:val="12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9.2. Число посетителей на платных культурно-досуговых мероприятиях (чел.) 31 % к уровню 2013 года (</w:t>
            </w:r>
            <w:r>
              <w:rPr>
                <w:sz w:val="26"/>
                <w:szCs w:val="26"/>
              </w:rPr>
              <w:t>260</w:t>
            </w:r>
            <w:r w:rsidRPr="001E7D76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341</w:t>
            </w:r>
          </w:p>
        </w:tc>
      </w:tr>
      <w:tr w:rsidR="001D1EE3" w:rsidRPr="00452D67" w:rsidTr="009D56DA">
        <w:trPr>
          <w:trHeight w:val="10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1E7D7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1E7D76">
              <w:rPr>
                <w:sz w:val="26"/>
                <w:szCs w:val="26"/>
              </w:rPr>
              <w:t>9.2.1. Число посетителей дискотек (танцевальных вечеров) на платной основе,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</w:pPr>
            <w:r>
              <w:t>234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312</w:t>
            </w:r>
          </w:p>
        </w:tc>
      </w:tr>
      <w:tr w:rsidR="001D1EE3" w:rsidRPr="0072694D" w:rsidTr="002D1628">
        <w:trPr>
          <w:trHeight w:val="15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rPr>
                <w:b/>
                <w:bCs/>
                <w:sz w:val="26"/>
                <w:szCs w:val="26"/>
              </w:rPr>
            </w:pPr>
            <w:r w:rsidRPr="0072694D">
              <w:rPr>
                <w:b/>
                <w:bCs/>
                <w:sz w:val="26"/>
                <w:szCs w:val="26"/>
              </w:rPr>
              <w:t>10.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2694D">
              <w:rPr>
                <w:b/>
                <w:bCs/>
                <w:sz w:val="26"/>
                <w:szCs w:val="26"/>
              </w:rPr>
              <w:t xml:space="preserve">Филиал </w:t>
            </w:r>
            <w:r>
              <w:rPr>
                <w:b/>
                <w:bCs/>
                <w:sz w:val="26"/>
                <w:szCs w:val="26"/>
              </w:rPr>
              <w:t>п</w:t>
            </w:r>
            <w:r w:rsidRPr="0072694D"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>Новокузнецовка</w:t>
            </w:r>
          </w:p>
        </w:tc>
      </w:tr>
      <w:tr w:rsidR="001D1EE3" w:rsidRPr="0072694D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10.1.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72694D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 xml:space="preserve">10.2. Число посетителей на платных культурно-досуговых </w:t>
            </w:r>
            <w:r w:rsidRPr="0072694D">
              <w:rPr>
                <w:sz w:val="26"/>
                <w:szCs w:val="26"/>
              </w:rPr>
              <w:lastRenderedPageBreak/>
              <w:t>мероприятиях (чел.) 31% к уровню 2013 года (</w:t>
            </w:r>
            <w:r>
              <w:rPr>
                <w:sz w:val="26"/>
                <w:szCs w:val="26"/>
              </w:rPr>
              <w:t>59</w:t>
            </w:r>
            <w:r w:rsidRPr="0072694D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lastRenderedPageBreak/>
              <w:t>325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325</w:t>
            </w:r>
          </w:p>
        </w:tc>
      </w:tr>
      <w:tr w:rsidR="001D1EE3" w:rsidRPr="00452D67" w:rsidTr="009D56DA">
        <w:trPr>
          <w:trHeight w:val="36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lastRenderedPageBreak/>
              <w:t>10.2.1. Число посетителей дискотек (танцевальных вечеров) на платной основе, 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</w:pPr>
            <w:r>
              <w:t>234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</w:t>
            </w:r>
          </w:p>
        </w:tc>
      </w:tr>
      <w:tr w:rsidR="001D1EE3" w:rsidRPr="00452D67" w:rsidTr="002D1628">
        <w:trPr>
          <w:trHeight w:val="225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b/>
                <w:bCs/>
                <w:sz w:val="26"/>
                <w:szCs w:val="26"/>
              </w:rPr>
              <w:t xml:space="preserve">11. Филиал </w:t>
            </w:r>
            <w:r>
              <w:rPr>
                <w:b/>
                <w:bCs/>
                <w:sz w:val="26"/>
                <w:szCs w:val="26"/>
              </w:rPr>
              <w:t>с. Кузьминка</w:t>
            </w:r>
            <w:r w:rsidRPr="0072694D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D1EE3" w:rsidRPr="00452D67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11.1.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452D67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11.2. Число посетителей на платных культурно-досуговых мероприятиях (чел.) 31% к уровню 2013 года (</w:t>
            </w:r>
            <w:r>
              <w:rPr>
                <w:sz w:val="26"/>
                <w:szCs w:val="26"/>
              </w:rPr>
              <w:t>4668</w:t>
            </w:r>
            <w:r w:rsidRPr="0072694D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2168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542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2168</w:t>
            </w:r>
          </w:p>
        </w:tc>
      </w:tr>
      <w:tr w:rsidR="001D1EE3" w:rsidRPr="00452D67" w:rsidTr="009D56DA">
        <w:trPr>
          <w:trHeight w:val="22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11.2.1 Число посетителей дискотек (танцевальных вечеров) на платной основе,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2410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602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2410</w:t>
            </w:r>
          </w:p>
        </w:tc>
      </w:tr>
      <w:tr w:rsidR="001D1EE3" w:rsidRPr="0072694D" w:rsidTr="002D1628">
        <w:trPr>
          <w:trHeight w:val="105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b/>
                <w:bCs/>
                <w:sz w:val="26"/>
                <w:szCs w:val="26"/>
              </w:rPr>
              <w:t>12.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2694D">
              <w:rPr>
                <w:b/>
                <w:bCs/>
                <w:sz w:val="26"/>
                <w:szCs w:val="26"/>
              </w:rPr>
              <w:t xml:space="preserve">Филиал п. </w:t>
            </w:r>
            <w:r>
              <w:rPr>
                <w:b/>
                <w:bCs/>
                <w:sz w:val="26"/>
                <w:szCs w:val="26"/>
              </w:rPr>
              <w:t>Утка</w:t>
            </w:r>
          </w:p>
        </w:tc>
      </w:tr>
      <w:tr w:rsidR="001D1EE3" w:rsidRPr="0072694D" w:rsidTr="009D56DA">
        <w:trPr>
          <w:trHeight w:val="18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12.1.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72694D" w:rsidTr="009D56DA">
        <w:trPr>
          <w:trHeight w:val="18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12.2. Число посетителей на платных культурно-досуговых мероприятиях (чел.) 31% к уровню 2013 года (0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341</w:t>
            </w:r>
          </w:p>
        </w:tc>
      </w:tr>
      <w:tr w:rsidR="001D1EE3" w:rsidRPr="00452D67" w:rsidTr="009D56DA">
        <w:trPr>
          <w:trHeight w:val="30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12.2.1. Число посетителей дискотек (танцевальных вечеров) на платной основе, 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</w:t>
            </w:r>
          </w:p>
        </w:tc>
      </w:tr>
      <w:tr w:rsidR="001D1EE3" w:rsidRPr="0072694D" w:rsidTr="002D1628">
        <w:trPr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b/>
                <w:bCs/>
                <w:sz w:val="26"/>
                <w:szCs w:val="26"/>
              </w:rPr>
              <w:t>13.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2694D">
              <w:rPr>
                <w:b/>
                <w:bCs/>
                <w:sz w:val="26"/>
                <w:szCs w:val="26"/>
              </w:rPr>
              <w:t xml:space="preserve">Филиал </w:t>
            </w:r>
            <w:r>
              <w:rPr>
                <w:b/>
                <w:bCs/>
                <w:sz w:val="26"/>
                <w:szCs w:val="26"/>
              </w:rPr>
              <w:t>с</w:t>
            </w:r>
            <w:r w:rsidRPr="0072694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Никольск</w:t>
            </w:r>
          </w:p>
        </w:tc>
      </w:tr>
      <w:tr w:rsidR="001D1EE3" w:rsidRPr="0072694D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13.1.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</w:t>
            </w:r>
          </w:p>
        </w:tc>
      </w:tr>
      <w:tr w:rsidR="001D1EE3" w:rsidRPr="0072694D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13.2. Число посетителей на платных культурно-досуговых мероприятиях (чел.) 31% к уровню 2013 года (</w:t>
            </w:r>
            <w:r>
              <w:rPr>
                <w:sz w:val="26"/>
                <w:szCs w:val="26"/>
              </w:rPr>
              <w:t>1210</w:t>
            </w:r>
            <w:r w:rsidRPr="0072694D">
              <w:rPr>
                <w:sz w:val="26"/>
                <w:szCs w:val="26"/>
              </w:rPr>
              <w:t xml:space="preserve"> чел.), чел.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1585</w:t>
            </w:r>
          </w:p>
        </w:tc>
      </w:tr>
      <w:tr w:rsidR="001D1EE3" w:rsidRPr="00452D67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13.2.1.Число посетителей дискотек (танцевальных вечеров) на платной основе, 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785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785</w:t>
            </w:r>
          </w:p>
        </w:tc>
      </w:tr>
      <w:tr w:rsidR="001D1EE3" w:rsidRPr="0072694D" w:rsidTr="002D1628">
        <w:trPr>
          <w:trHeight w:val="276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b/>
                <w:bCs/>
                <w:sz w:val="26"/>
                <w:szCs w:val="26"/>
              </w:rPr>
              <w:t xml:space="preserve">14. Филиал п. </w:t>
            </w:r>
            <w:r>
              <w:rPr>
                <w:b/>
                <w:bCs/>
                <w:sz w:val="26"/>
                <w:szCs w:val="26"/>
              </w:rPr>
              <w:t>Октябрьский</w:t>
            </w:r>
          </w:p>
        </w:tc>
      </w:tr>
      <w:tr w:rsidR="001D1EE3" w:rsidRPr="0072694D" w:rsidTr="009D56DA">
        <w:trPr>
          <w:trHeight w:val="18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14.1.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72694D" w:rsidTr="009D56DA">
        <w:trPr>
          <w:trHeight w:val="18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lastRenderedPageBreak/>
              <w:t>14.2. Число посетителей на платных культурн</w:t>
            </w:r>
            <w:r>
              <w:rPr>
                <w:sz w:val="26"/>
                <w:szCs w:val="26"/>
              </w:rPr>
              <w:t>о-</w:t>
            </w:r>
            <w:r w:rsidRPr="0072694D">
              <w:rPr>
                <w:sz w:val="26"/>
                <w:szCs w:val="26"/>
              </w:rPr>
              <w:t>досуговых мероприятиях (чел.) 31% к уровню 2013 года (</w:t>
            </w:r>
            <w:r>
              <w:rPr>
                <w:sz w:val="26"/>
                <w:szCs w:val="26"/>
              </w:rPr>
              <w:t>2380</w:t>
            </w:r>
            <w:r w:rsidRPr="0072694D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2872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1436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2872</w:t>
            </w:r>
          </w:p>
        </w:tc>
      </w:tr>
      <w:tr w:rsidR="001D1EE3" w:rsidRPr="00452D67" w:rsidTr="009D56DA">
        <w:trPr>
          <w:trHeight w:val="18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14.2.1. Число посетителей дискотек (танцевальных вечеров) на платной основе, 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444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1890</w:t>
            </w:r>
          </w:p>
        </w:tc>
      </w:tr>
      <w:tr w:rsidR="001D1EE3" w:rsidRPr="00452D67" w:rsidTr="002D1628">
        <w:trPr>
          <w:trHeight w:val="225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b/>
                <w:bCs/>
                <w:sz w:val="26"/>
                <w:szCs w:val="26"/>
              </w:rPr>
              <w:t xml:space="preserve">15. Филиал п. </w:t>
            </w:r>
            <w:r>
              <w:rPr>
                <w:b/>
                <w:bCs/>
                <w:sz w:val="26"/>
                <w:szCs w:val="26"/>
              </w:rPr>
              <w:t>Локоток</w:t>
            </w:r>
          </w:p>
        </w:tc>
      </w:tr>
      <w:tr w:rsidR="001D1EE3" w:rsidRPr="00452D67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15.1.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</w:tc>
      </w:tr>
      <w:tr w:rsidR="001D1EE3" w:rsidRPr="00452D67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15.2. Число посетителей на платных культурно-досуговых мероприятиях (чел.) 31% к уровню 2013 года (</w:t>
            </w:r>
            <w:r>
              <w:rPr>
                <w:sz w:val="26"/>
                <w:szCs w:val="26"/>
              </w:rPr>
              <w:t>100</w:t>
            </w:r>
            <w:r w:rsidRPr="0072694D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</w:t>
            </w:r>
          </w:p>
        </w:tc>
      </w:tr>
      <w:tr w:rsidR="001D1EE3" w:rsidRPr="00452D67" w:rsidTr="009D56DA">
        <w:trPr>
          <w:trHeight w:val="46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15.2.1. Число посетителей дискотек (танцевальных вечеров) на платной основе: 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</w:t>
            </w:r>
          </w:p>
        </w:tc>
      </w:tr>
      <w:tr w:rsidR="001D1EE3" w:rsidRPr="0072694D" w:rsidTr="002D1628">
        <w:trPr>
          <w:trHeight w:val="180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b/>
                <w:bCs/>
                <w:sz w:val="26"/>
                <w:szCs w:val="26"/>
              </w:rPr>
              <w:t>16. Филиала п.</w:t>
            </w:r>
            <w:r>
              <w:rPr>
                <w:b/>
                <w:bCs/>
                <w:sz w:val="26"/>
                <w:szCs w:val="26"/>
              </w:rPr>
              <w:t xml:space="preserve"> Отрада</w:t>
            </w:r>
          </w:p>
        </w:tc>
      </w:tr>
      <w:tr w:rsidR="001D1EE3" w:rsidRPr="0072694D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16.1.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104</w:t>
            </w:r>
          </w:p>
        </w:tc>
      </w:tr>
      <w:tr w:rsidR="001D1EE3" w:rsidRPr="0072694D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16.2. Число посетителей на платных культурно-досуговых мероприятиях (чел.) 31% к уровню 2013 года (</w:t>
            </w:r>
            <w:r>
              <w:rPr>
                <w:sz w:val="26"/>
                <w:szCs w:val="26"/>
              </w:rPr>
              <w:t>85</w:t>
            </w:r>
            <w:r w:rsidRPr="0072694D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</w:t>
            </w:r>
          </w:p>
        </w:tc>
      </w:tr>
      <w:tr w:rsidR="001D1EE3" w:rsidRPr="00452D67" w:rsidTr="009D56DA">
        <w:trPr>
          <w:trHeight w:val="2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16.2.1. Число посетителей дискотек (танцевальных вечеров) на платной основе, 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</w:t>
            </w:r>
          </w:p>
        </w:tc>
      </w:tr>
      <w:tr w:rsidR="001D1EE3" w:rsidRPr="00452D67" w:rsidTr="002D1628">
        <w:trPr>
          <w:trHeight w:val="180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b/>
                <w:bCs/>
                <w:sz w:val="26"/>
                <w:szCs w:val="26"/>
              </w:rPr>
              <w:t xml:space="preserve">17. Филиал </w:t>
            </w:r>
            <w:r>
              <w:rPr>
                <w:b/>
                <w:bCs/>
                <w:sz w:val="26"/>
                <w:szCs w:val="26"/>
              </w:rPr>
              <w:t>с</w:t>
            </w:r>
            <w:r w:rsidRPr="0072694D"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>Таловка</w:t>
            </w:r>
          </w:p>
        </w:tc>
      </w:tr>
      <w:tr w:rsidR="001D1EE3" w:rsidRPr="00452D67" w:rsidTr="009D56DA">
        <w:trPr>
          <w:trHeight w:val="16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17.1.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452D67" w:rsidTr="009D56DA">
        <w:trPr>
          <w:trHeight w:val="16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17.2. Число посетителей на пла</w:t>
            </w:r>
            <w:r>
              <w:rPr>
                <w:sz w:val="26"/>
                <w:szCs w:val="26"/>
              </w:rPr>
              <w:t>тных культурно-</w:t>
            </w:r>
            <w:r w:rsidRPr="0072694D">
              <w:rPr>
                <w:sz w:val="26"/>
                <w:szCs w:val="26"/>
              </w:rPr>
              <w:t>досуговых мероприятиях (чел.) 31% к уровню 2013 года (</w:t>
            </w:r>
            <w:r>
              <w:rPr>
                <w:sz w:val="26"/>
                <w:szCs w:val="26"/>
              </w:rPr>
              <w:t>885</w:t>
            </w:r>
            <w:r w:rsidRPr="0072694D">
              <w:rPr>
                <w:sz w:val="26"/>
                <w:szCs w:val="26"/>
              </w:rPr>
              <w:t xml:space="preserve">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1159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868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1159</w:t>
            </w:r>
          </w:p>
        </w:tc>
      </w:tr>
      <w:tr w:rsidR="001D1EE3" w:rsidRPr="00452D67" w:rsidTr="00F50D94">
        <w:trPr>
          <w:trHeight w:val="798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72694D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72694D">
              <w:rPr>
                <w:sz w:val="26"/>
                <w:szCs w:val="26"/>
              </w:rPr>
              <w:t>17.2.1. Число посетителей дискотек (танцевальных вечеров) на платной основе, 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1135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1135</w:t>
            </w:r>
          </w:p>
        </w:tc>
      </w:tr>
      <w:tr w:rsidR="001D1EE3" w:rsidRPr="00FD3E2B" w:rsidTr="00020447">
        <w:trPr>
          <w:trHeight w:val="270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E3" w:rsidRPr="00FD3E2B" w:rsidRDefault="001D1EE3" w:rsidP="00020447">
            <w:pPr>
              <w:widowControl w:val="0"/>
              <w:spacing w:line="260" w:lineRule="exact"/>
              <w:ind w:left="57" w:right="57"/>
              <w:rPr>
                <w:b/>
                <w:sz w:val="26"/>
                <w:szCs w:val="26"/>
              </w:rPr>
            </w:pPr>
            <w:r w:rsidRPr="00FD3E2B">
              <w:rPr>
                <w:b/>
                <w:sz w:val="26"/>
                <w:szCs w:val="26"/>
              </w:rPr>
              <w:lastRenderedPageBreak/>
              <w:t>18. Филиал с. Саввушка</w:t>
            </w:r>
          </w:p>
        </w:tc>
      </w:tr>
      <w:tr w:rsidR="001D1EE3" w:rsidRPr="00452D67" w:rsidTr="009D56DA">
        <w:trPr>
          <w:trHeight w:val="2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FD3E2B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FD3E2B">
              <w:rPr>
                <w:sz w:val="26"/>
                <w:szCs w:val="26"/>
              </w:rPr>
              <w:t>18.1.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452D67" w:rsidTr="009D56DA">
        <w:trPr>
          <w:trHeight w:val="2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FD3E2B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FD3E2B">
              <w:rPr>
                <w:sz w:val="26"/>
                <w:szCs w:val="26"/>
              </w:rPr>
              <w:t>18.2. Число посетителей на платных культурно-досуговых мероприятиях (чел.) 31% к уровню 2013 года (2643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3462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1397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3462</w:t>
            </w:r>
          </w:p>
        </w:tc>
      </w:tr>
      <w:tr w:rsidR="001D1EE3" w:rsidRPr="00452D67" w:rsidTr="009D56DA">
        <w:trPr>
          <w:trHeight w:val="2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FD3E2B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FD3E2B">
              <w:rPr>
                <w:sz w:val="26"/>
                <w:szCs w:val="26"/>
              </w:rPr>
              <w:t>18.2.1. Число посетителей дискотек (танцевальных вечеров) на платной основе, 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2239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796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2239</w:t>
            </w:r>
          </w:p>
        </w:tc>
      </w:tr>
      <w:tr w:rsidR="001D1EE3" w:rsidRPr="00FD3E2B" w:rsidTr="00020447">
        <w:trPr>
          <w:trHeight w:val="270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E3" w:rsidRPr="00FD3E2B" w:rsidRDefault="001D1EE3" w:rsidP="00020447">
            <w:pPr>
              <w:widowControl w:val="0"/>
              <w:spacing w:line="260" w:lineRule="exact"/>
              <w:ind w:left="57" w:right="57"/>
              <w:rPr>
                <w:b/>
                <w:sz w:val="26"/>
                <w:szCs w:val="26"/>
              </w:rPr>
            </w:pPr>
            <w:r w:rsidRPr="00FD3E2B">
              <w:rPr>
                <w:b/>
                <w:sz w:val="26"/>
                <w:szCs w:val="26"/>
              </w:rPr>
              <w:t>19. Филиал п. Новохарьковка</w:t>
            </w:r>
          </w:p>
        </w:tc>
      </w:tr>
      <w:tr w:rsidR="001D1EE3" w:rsidRPr="00FD3E2B" w:rsidTr="009D56DA">
        <w:trPr>
          <w:trHeight w:val="2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FD3E2B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FD3E2B">
              <w:rPr>
                <w:sz w:val="26"/>
                <w:szCs w:val="26"/>
              </w:rPr>
              <w:t>19.1.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157</w:t>
            </w:r>
          </w:p>
        </w:tc>
      </w:tr>
      <w:tr w:rsidR="001D1EE3" w:rsidRPr="00FD3E2B" w:rsidTr="009D56DA">
        <w:trPr>
          <w:trHeight w:val="2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FD3E2B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FD3E2B">
              <w:rPr>
                <w:sz w:val="26"/>
                <w:szCs w:val="26"/>
              </w:rPr>
              <w:t>19.2. Число по</w:t>
            </w:r>
            <w:r>
              <w:rPr>
                <w:sz w:val="26"/>
                <w:szCs w:val="26"/>
              </w:rPr>
              <w:t>сетителей на платных культурно-</w:t>
            </w:r>
            <w:r w:rsidRPr="00FD3E2B">
              <w:rPr>
                <w:sz w:val="26"/>
                <w:szCs w:val="26"/>
              </w:rPr>
              <w:t>досуговых мероприятиях (чел.) 31% к уровню 2013 года (0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312</w:t>
            </w:r>
          </w:p>
        </w:tc>
      </w:tr>
      <w:tr w:rsidR="001D1EE3" w:rsidRPr="00FD3E2B" w:rsidTr="009D56DA">
        <w:trPr>
          <w:trHeight w:val="2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FD3E2B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FD3E2B">
              <w:rPr>
                <w:sz w:val="26"/>
                <w:szCs w:val="26"/>
              </w:rPr>
              <w:t>19.2.1. Число посетителей дискотек (танцевальных вечеров) на платной основе, 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774</w:t>
            </w:r>
          </w:p>
        </w:tc>
      </w:tr>
      <w:tr w:rsidR="001D1EE3" w:rsidRPr="00FD3E2B" w:rsidTr="002D1628">
        <w:trPr>
          <w:trHeight w:val="270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E3" w:rsidRPr="00FD3E2B" w:rsidRDefault="001D1EE3" w:rsidP="00020447">
            <w:pPr>
              <w:widowControl w:val="0"/>
              <w:spacing w:line="260" w:lineRule="exact"/>
              <w:ind w:left="57" w:right="57"/>
              <w:rPr>
                <w:b/>
                <w:sz w:val="26"/>
                <w:szCs w:val="26"/>
              </w:rPr>
            </w:pPr>
            <w:r w:rsidRPr="00FD3E2B">
              <w:rPr>
                <w:b/>
                <w:sz w:val="26"/>
                <w:szCs w:val="26"/>
              </w:rPr>
              <w:t xml:space="preserve">СВОД по </w:t>
            </w:r>
            <w:r w:rsidRPr="00E7415C">
              <w:rPr>
                <w:b/>
                <w:bCs/>
                <w:sz w:val="26"/>
                <w:szCs w:val="26"/>
              </w:rPr>
              <w:t>Муниципальному бюджетному учреждению культуры « Культурно-информационный центр» Змеиногорского района Алтайского края, Дома культуры</w:t>
            </w:r>
          </w:p>
        </w:tc>
      </w:tr>
      <w:tr w:rsidR="001D1EE3" w:rsidRPr="00FD3E2B" w:rsidTr="009D56DA">
        <w:trPr>
          <w:trHeight w:val="2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1. Количество проведенных дискотек (танцевальных вечеров) на платной основе, ед.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2720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643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1275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2694</w:t>
            </w:r>
            <w:r w:rsidRPr="00E7415C">
              <w:rPr>
                <w:bCs/>
                <w:sz w:val="26"/>
                <w:szCs w:val="26"/>
              </w:rPr>
              <w:t xml:space="preserve">/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2694</w:t>
            </w:r>
          </w:p>
        </w:tc>
      </w:tr>
      <w:tr w:rsidR="001D1EE3" w:rsidRPr="00FD3E2B" w:rsidTr="009D56DA">
        <w:trPr>
          <w:trHeight w:val="2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2. Число посетителей на платных мероприятиях (чел.) 31% к уровню 2013 года (30077 чел.), в том числе: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 xml:space="preserve">39505 </w:t>
            </w:r>
          </w:p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12401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19800/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29149/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39505/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39505/</w:t>
            </w:r>
          </w:p>
        </w:tc>
      </w:tr>
      <w:tr w:rsidR="001D1EE3" w:rsidRPr="00452D67" w:rsidTr="009D56DA">
        <w:trPr>
          <w:trHeight w:val="5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2.1. Число посетителей дискотек (танцевальных вечеров) на платной основе, 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20162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5368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10253/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15334/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20624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20624</w:t>
            </w:r>
            <w:r w:rsidRPr="00E7415C">
              <w:rPr>
                <w:bCs/>
                <w:color w:val="000000"/>
                <w:sz w:val="26"/>
                <w:szCs w:val="26"/>
              </w:rPr>
              <w:t>/</w:t>
            </w:r>
          </w:p>
        </w:tc>
      </w:tr>
      <w:tr w:rsidR="001D1EE3" w:rsidRPr="00452D67" w:rsidTr="009D56DA">
        <w:trPr>
          <w:trHeight w:val="57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1.2.2 Число посетителей киносеансов на платной основе,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3894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1500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2100/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E7415C">
              <w:rPr>
                <w:bCs/>
                <w:sz w:val="26"/>
                <w:szCs w:val="26"/>
              </w:rPr>
              <w:t>3400/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4089/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E7415C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bCs/>
                <w:color w:val="000000"/>
                <w:sz w:val="26"/>
                <w:szCs w:val="26"/>
              </w:rPr>
            </w:pPr>
            <w:r w:rsidRPr="00E7415C">
              <w:rPr>
                <w:bCs/>
                <w:color w:val="000000"/>
                <w:sz w:val="26"/>
                <w:szCs w:val="26"/>
              </w:rPr>
              <w:t>4089/</w:t>
            </w:r>
          </w:p>
        </w:tc>
      </w:tr>
      <w:tr w:rsidR="001D1EE3" w:rsidRPr="00452D67" w:rsidTr="002D1628">
        <w:trPr>
          <w:trHeight w:val="360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E3" w:rsidRPr="00452D67" w:rsidRDefault="001D1EE3" w:rsidP="00020447">
            <w:pPr>
              <w:widowControl w:val="0"/>
              <w:spacing w:line="260" w:lineRule="exact"/>
              <w:ind w:left="57" w:right="57"/>
              <w:rPr>
                <w:color w:val="FF0000"/>
                <w:sz w:val="26"/>
                <w:szCs w:val="26"/>
              </w:rPr>
            </w:pPr>
            <w:r w:rsidRPr="000F732D">
              <w:rPr>
                <w:b/>
                <w:sz w:val="26"/>
                <w:szCs w:val="26"/>
              </w:rPr>
              <w:t xml:space="preserve">СВОД по </w:t>
            </w:r>
            <w:r>
              <w:rPr>
                <w:b/>
                <w:color w:val="000000"/>
                <w:sz w:val="26"/>
                <w:szCs w:val="26"/>
              </w:rPr>
              <w:t>Муниципальному бюджетному учреждению культуры  «</w:t>
            </w:r>
            <w:r w:rsidRPr="000F732D">
              <w:rPr>
                <w:b/>
                <w:color w:val="000000"/>
                <w:sz w:val="26"/>
                <w:szCs w:val="26"/>
              </w:rPr>
              <w:t>Культурно-информационный центр» Змеиногорского района Алтайского края, Библиотеки</w:t>
            </w:r>
          </w:p>
        </w:tc>
      </w:tr>
      <w:tr w:rsidR="001D1EE3" w:rsidRPr="00452D67" w:rsidTr="009D56DA">
        <w:trPr>
          <w:trHeight w:val="22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D7791C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D7791C">
              <w:rPr>
                <w:color w:val="000000"/>
                <w:sz w:val="26"/>
                <w:szCs w:val="26"/>
              </w:rPr>
              <w:t>1. Количество зарегистрированных  пользователей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E96C86" w:rsidRDefault="001D1EE3" w:rsidP="0002044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12334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5838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10497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12457</w:t>
            </w:r>
          </w:p>
        </w:tc>
      </w:tr>
      <w:tr w:rsidR="001D1EE3" w:rsidRPr="00452D67" w:rsidTr="009D56DA">
        <w:trPr>
          <w:trHeight w:val="19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D7791C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D7791C">
              <w:rPr>
                <w:color w:val="000000"/>
                <w:sz w:val="26"/>
                <w:szCs w:val="26"/>
              </w:rPr>
              <w:lastRenderedPageBreak/>
              <w:t>в т.ч. читатели до 14 лет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376BFD" w:rsidRDefault="001D1EE3" w:rsidP="00020447">
            <w:pPr>
              <w:widowControl w:val="0"/>
              <w:spacing w:line="260" w:lineRule="exac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1647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3356</w:t>
            </w:r>
          </w:p>
        </w:tc>
      </w:tr>
      <w:tr w:rsidR="001D1EE3" w:rsidRPr="00452D67" w:rsidTr="009D56DA">
        <w:trPr>
          <w:trHeight w:val="15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D7791C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D7791C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r w:rsidRPr="00D7791C">
              <w:rPr>
                <w:color w:val="000000"/>
                <w:sz w:val="26"/>
                <w:szCs w:val="26"/>
              </w:rPr>
              <w:t>Количество документов, выданных из фонда библиотек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376BFD" w:rsidRDefault="001D1EE3" w:rsidP="00020447">
            <w:pPr>
              <w:widowControl w:val="0"/>
              <w:spacing w:line="260" w:lineRule="exact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87596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159912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232229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304545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304545</w:t>
            </w:r>
          </w:p>
        </w:tc>
      </w:tr>
      <w:tr w:rsidR="001D1EE3" w:rsidRPr="00452D67" w:rsidTr="009D56DA">
        <w:trPr>
          <w:trHeight w:val="330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D7791C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 w:rsidRPr="00D7791C">
              <w:rPr>
                <w:color w:val="000000"/>
                <w:sz w:val="26"/>
                <w:szCs w:val="26"/>
              </w:rPr>
              <w:t>3. Количество точек доступа к НЭБ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A50389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A5038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A5038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A50389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A50389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A50389">
              <w:rPr>
                <w:color w:val="000000"/>
                <w:sz w:val="26"/>
                <w:szCs w:val="26"/>
              </w:rPr>
              <w:t>8</w:t>
            </w:r>
          </w:p>
        </w:tc>
      </w:tr>
      <w:tr w:rsidR="001D1EE3" w:rsidRPr="00D32F66" w:rsidTr="00020447">
        <w:trPr>
          <w:trHeight w:val="327"/>
          <w:jc w:val="center"/>
        </w:trPr>
        <w:tc>
          <w:tcPr>
            <w:tcW w:w="15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 w:firstLine="360"/>
              <w:jc w:val="both"/>
              <w:rPr>
                <w:b/>
                <w:sz w:val="26"/>
                <w:szCs w:val="26"/>
              </w:rPr>
            </w:pPr>
            <w:r w:rsidRPr="00D32F66">
              <w:rPr>
                <w:b/>
                <w:sz w:val="26"/>
                <w:szCs w:val="26"/>
              </w:rPr>
              <w:t>20. Муниципальное бюджетное учреждение дополнительного  образования «Змеиногорская детская школа искусств»</w:t>
            </w:r>
          </w:p>
        </w:tc>
      </w:tr>
      <w:tr w:rsidR="001D1EE3" w:rsidRPr="00D32F66" w:rsidTr="00F50D94">
        <w:trPr>
          <w:trHeight w:val="1204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D32F66" w:rsidRDefault="001D1EE3" w:rsidP="00020447">
            <w:pPr>
              <w:suppressAutoHyphens/>
              <w:autoSpaceDE w:val="0"/>
              <w:autoSpaceDN w:val="0"/>
              <w:adjustRightInd w:val="0"/>
              <w:spacing w:line="260" w:lineRule="exact"/>
              <w:ind w:left="57" w:right="57"/>
              <w:jc w:val="both"/>
              <w:rPr>
                <w:b/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20.1. Численность детей, обучающихся в ЗДШИ, в общей численности учащихся детей (18,6 %  для каждого учреждения (филиала))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381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381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381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388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388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b/>
                <w:sz w:val="26"/>
                <w:szCs w:val="26"/>
              </w:rPr>
              <w:t>388</w:t>
            </w:r>
          </w:p>
          <w:p w:rsidR="001D1EE3" w:rsidRPr="00D32F66" w:rsidRDefault="001D1EE3" w:rsidP="00261DE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18"/>
                <w:szCs w:val="26"/>
              </w:rPr>
              <w:t>(по плану Нац.</w:t>
            </w:r>
            <w:r>
              <w:rPr>
                <w:sz w:val="18"/>
                <w:szCs w:val="26"/>
              </w:rPr>
              <w:t xml:space="preserve">проект </w:t>
            </w:r>
            <w:r w:rsidRPr="00D32F66">
              <w:rPr>
                <w:sz w:val="18"/>
                <w:szCs w:val="26"/>
              </w:rPr>
              <w:t>культура»</w:t>
            </w:r>
            <w:r>
              <w:rPr>
                <w:sz w:val="18"/>
                <w:szCs w:val="26"/>
              </w:rPr>
              <w:t>)</w:t>
            </w:r>
          </w:p>
        </w:tc>
      </w:tr>
      <w:tr w:rsidR="001D1EE3" w:rsidRPr="00D32F66" w:rsidTr="009D56DA">
        <w:trPr>
          <w:trHeight w:val="22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D32F66" w:rsidRDefault="001D1EE3" w:rsidP="00020447">
            <w:pPr>
              <w:suppressAutoHyphens/>
              <w:autoSpaceDE w:val="0"/>
              <w:autoSpaceDN w:val="0"/>
              <w:adjustRightInd w:val="0"/>
              <w:spacing w:line="260" w:lineRule="exact"/>
              <w:ind w:left="57" w:right="57"/>
              <w:jc w:val="both"/>
              <w:rPr>
                <w:b/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20.2. Количество лауреатов и дипломантов творческих мероприятий (конкурсов, фестивалей, смотров, выставок районного, городского, краевого, всероссийского и международного уровней) среди обучающихся в ЗДШИ, (20,7 % для каждого учреждения (филиала))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234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23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D32F66" w:rsidRDefault="001D1EE3" w:rsidP="00D32F66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81 (из 388)</w:t>
            </w:r>
          </w:p>
        </w:tc>
      </w:tr>
      <w:tr w:rsidR="001D1EE3" w:rsidRPr="00D32F66" w:rsidTr="009D56DA">
        <w:trPr>
          <w:trHeight w:val="22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20.3. Доля участников творческих мероприятий (конкурсов, фестивалей, смотров, выставок, значимых концертов районного, городского, краевого, всероссийского и международного уровней) среди обучающихся в учреждениях дополнительного образования Змеиногорского района, (32 % для каждого учреждения (филиала))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381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32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63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124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D32F66" w:rsidRDefault="001D1EE3" w:rsidP="00D32F66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124 (из 388)</w:t>
            </w:r>
          </w:p>
        </w:tc>
      </w:tr>
      <w:tr w:rsidR="001D1EE3" w:rsidRPr="00D32F66" w:rsidTr="009D56DA">
        <w:trPr>
          <w:trHeight w:val="555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20.4. Количество обучающихся, продолживших обучение по программам среднего и высшего профессионального образования в области культуры и искусства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4</w:t>
            </w:r>
          </w:p>
        </w:tc>
      </w:tr>
      <w:tr w:rsidR="001D1EE3" w:rsidRPr="00D32F66" w:rsidTr="00D32F66">
        <w:trPr>
          <w:trHeight w:val="1449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1EE3" w:rsidRPr="00D32F66" w:rsidRDefault="001D1EE3" w:rsidP="00020447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20.5. Численность детей, привлекаемых к участию в творческих мероприятиях, в общем числе детей муниципального образования (чел.)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D32F66">
            <w:pPr>
              <w:widowControl w:val="0"/>
              <w:spacing w:line="260" w:lineRule="exact"/>
              <w:ind w:left="57" w:right="57"/>
              <w:jc w:val="both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381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D32F66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D32F66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D32F66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260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D1EE3" w:rsidRPr="00D32F66" w:rsidRDefault="001D1EE3" w:rsidP="00D32F66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26"/>
                <w:szCs w:val="26"/>
              </w:rPr>
              <w:t>349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EE3" w:rsidRPr="00D32F66" w:rsidRDefault="001D1EE3" w:rsidP="00D32F66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b/>
                <w:sz w:val="26"/>
                <w:szCs w:val="26"/>
              </w:rPr>
              <w:t>349</w:t>
            </w:r>
            <w:r w:rsidRPr="00D32F66">
              <w:rPr>
                <w:sz w:val="26"/>
                <w:szCs w:val="26"/>
              </w:rPr>
              <w:t xml:space="preserve"> </w:t>
            </w:r>
          </w:p>
          <w:p w:rsidR="001D1EE3" w:rsidRPr="00D32F66" w:rsidRDefault="001D1EE3" w:rsidP="00D32F66">
            <w:pPr>
              <w:widowControl w:val="0"/>
              <w:spacing w:line="260" w:lineRule="exact"/>
              <w:ind w:left="57" w:right="57"/>
              <w:jc w:val="center"/>
              <w:rPr>
                <w:sz w:val="26"/>
                <w:szCs w:val="26"/>
              </w:rPr>
            </w:pPr>
            <w:r w:rsidRPr="00D32F66">
              <w:rPr>
                <w:sz w:val="18"/>
                <w:szCs w:val="26"/>
              </w:rPr>
              <w:t>(8% от 4363 (дети района из отчета «Культура</w:t>
            </w:r>
            <w:r>
              <w:rPr>
                <w:sz w:val="18"/>
                <w:szCs w:val="26"/>
              </w:rPr>
              <w:t xml:space="preserve"> Змеин.р-на</w:t>
            </w:r>
            <w:r w:rsidRPr="00D32F66">
              <w:rPr>
                <w:sz w:val="18"/>
                <w:szCs w:val="26"/>
              </w:rPr>
              <w:t>»)</w:t>
            </w:r>
          </w:p>
        </w:tc>
      </w:tr>
    </w:tbl>
    <w:p w:rsidR="001D1EE3" w:rsidRPr="002134F2" w:rsidRDefault="001D1EE3" w:rsidP="00F50D94">
      <w:pPr>
        <w:spacing w:line="240" w:lineRule="atLeast"/>
        <w:ind w:right="57"/>
        <w:rPr>
          <w:sz w:val="26"/>
          <w:szCs w:val="26"/>
        </w:rPr>
        <w:sectPr w:rsidR="001D1EE3" w:rsidRPr="002134F2" w:rsidSect="006C0722">
          <w:pgSz w:w="16838" w:h="11906" w:orient="landscape"/>
          <w:pgMar w:top="1701" w:right="1134" w:bottom="360" w:left="1134" w:header="709" w:footer="709" w:gutter="0"/>
          <w:cols w:space="708"/>
          <w:docGrid w:linePitch="360"/>
        </w:sectPr>
      </w:pPr>
    </w:p>
    <w:p w:rsidR="001D1EE3" w:rsidRPr="006C0722" w:rsidRDefault="001D1EE3" w:rsidP="00020447">
      <w:pPr>
        <w:spacing w:line="240" w:lineRule="exact"/>
        <w:ind w:left="6946" w:right="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3</w:t>
      </w:r>
    </w:p>
    <w:p w:rsidR="001D1EE3" w:rsidRPr="006C0722" w:rsidRDefault="001D1EE3" w:rsidP="00020447">
      <w:pPr>
        <w:tabs>
          <w:tab w:val="left" w:pos="3033"/>
        </w:tabs>
        <w:spacing w:line="240" w:lineRule="exact"/>
        <w:ind w:left="6946" w:right="33"/>
        <w:rPr>
          <w:color w:val="000000"/>
          <w:sz w:val="24"/>
          <w:szCs w:val="24"/>
        </w:rPr>
      </w:pPr>
      <w:r w:rsidRPr="006C0722">
        <w:rPr>
          <w:color w:val="000000"/>
          <w:sz w:val="24"/>
          <w:szCs w:val="24"/>
        </w:rPr>
        <w:t>к приказу комитета по</w:t>
      </w:r>
    </w:p>
    <w:p w:rsidR="001D1EE3" w:rsidRPr="006C0722" w:rsidRDefault="001D1EE3" w:rsidP="00020447">
      <w:pPr>
        <w:tabs>
          <w:tab w:val="left" w:pos="3033"/>
        </w:tabs>
        <w:spacing w:line="240" w:lineRule="exact"/>
        <w:ind w:left="6946" w:right="33"/>
        <w:rPr>
          <w:color w:val="000000"/>
          <w:sz w:val="24"/>
          <w:szCs w:val="24"/>
        </w:rPr>
      </w:pPr>
      <w:r w:rsidRPr="006C0722">
        <w:rPr>
          <w:color w:val="000000"/>
          <w:sz w:val="24"/>
          <w:szCs w:val="24"/>
        </w:rPr>
        <w:t>культуре и туризму</w:t>
      </w:r>
    </w:p>
    <w:p w:rsidR="001D1EE3" w:rsidRPr="006C0722" w:rsidRDefault="001D1EE3" w:rsidP="00020447">
      <w:pPr>
        <w:tabs>
          <w:tab w:val="left" w:pos="3033"/>
        </w:tabs>
        <w:spacing w:line="240" w:lineRule="exact"/>
        <w:ind w:left="6946" w:right="33"/>
        <w:rPr>
          <w:color w:val="000000"/>
          <w:sz w:val="24"/>
          <w:szCs w:val="24"/>
        </w:rPr>
      </w:pPr>
      <w:r w:rsidRPr="006C0722">
        <w:rPr>
          <w:color w:val="000000"/>
          <w:sz w:val="24"/>
          <w:szCs w:val="24"/>
        </w:rPr>
        <w:t>Администрации  Змеиногорского</w:t>
      </w:r>
    </w:p>
    <w:p w:rsidR="001D1EE3" w:rsidRPr="006C0722" w:rsidRDefault="001D1EE3" w:rsidP="00020447">
      <w:pPr>
        <w:tabs>
          <w:tab w:val="left" w:pos="3033"/>
        </w:tabs>
        <w:spacing w:line="240" w:lineRule="exact"/>
        <w:ind w:left="6946" w:right="33"/>
        <w:rPr>
          <w:color w:val="000000"/>
          <w:sz w:val="24"/>
          <w:szCs w:val="24"/>
        </w:rPr>
      </w:pPr>
      <w:r w:rsidRPr="006C0722">
        <w:rPr>
          <w:color w:val="000000"/>
          <w:sz w:val="24"/>
          <w:szCs w:val="24"/>
        </w:rPr>
        <w:t>района  Алтайского края</w:t>
      </w:r>
    </w:p>
    <w:p w:rsidR="001D1EE3" w:rsidRDefault="001D1EE3" w:rsidP="00020447">
      <w:pPr>
        <w:ind w:left="6946"/>
        <w:rPr>
          <w:b/>
          <w:sz w:val="24"/>
          <w:szCs w:val="24"/>
        </w:rPr>
      </w:pPr>
      <w:r w:rsidRPr="00020447">
        <w:rPr>
          <w:sz w:val="24"/>
          <w:szCs w:val="24"/>
        </w:rPr>
        <w:t xml:space="preserve">от </w:t>
      </w:r>
      <w:r w:rsidRPr="0081306A">
        <w:rPr>
          <w:sz w:val="24"/>
          <w:szCs w:val="24"/>
        </w:rPr>
        <w:t>_________ №  ______</w:t>
      </w:r>
    </w:p>
    <w:p w:rsidR="001D1EE3" w:rsidRDefault="001D1EE3" w:rsidP="00020447">
      <w:pPr>
        <w:jc w:val="center"/>
        <w:rPr>
          <w:b/>
          <w:sz w:val="24"/>
          <w:szCs w:val="24"/>
        </w:rPr>
      </w:pPr>
    </w:p>
    <w:p w:rsidR="001D1EE3" w:rsidRPr="006C0722" w:rsidRDefault="001D1EE3" w:rsidP="00020447">
      <w:pPr>
        <w:jc w:val="center"/>
        <w:rPr>
          <w:b/>
          <w:sz w:val="24"/>
          <w:szCs w:val="24"/>
        </w:rPr>
      </w:pPr>
      <w:r w:rsidRPr="006C0722">
        <w:rPr>
          <w:b/>
          <w:sz w:val="24"/>
          <w:szCs w:val="24"/>
        </w:rPr>
        <w:t>Положение</w:t>
      </w:r>
    </w:p>
    <w:p w:rsidR="001D1EE3" w:rsidRPr="006C0722" w:rsidRDefault="001D1EE3" w:rsidP="00020447">
      <w:pPr>
        <w:jc w:val="center"/>
        <w:rPr>
          <w:b/>
          <w:sz w:val="24"/>
          <w:szCs w:val="24"/>
        </w:rPr>
      </w:pPr>
      <w:r w:rsidRPr="006C0722">
        <w:rPr>
          <w:b/>
          <w:sz w:val="24"/>
          <w:szCs w:val="24"/>
        </w:rPr>
        <w:t>о комиссии  по оценке выполнения целевых показателей эффективности деятельности муниципальных бюджетных учреждений, подведомственных комитету по культуре и туризму Администрации Змеиногорского района Алтайского края и стимулирования их руководителей</w:t>
      </w:r>
    </w:p>
    <w:p w:rsidR="001D1EE3" w:rsidRPr="006C0722" w:rsidRDefault="001D1EE3" w:rsidP="00020447">
      <w:pPr>
        <w:jc w:val="center"/>
        <w:rPr>
          <w:sz w:val="24"/>
          <w:szCs w:val="24"/>
        </w:rPr>
      </w:pPr>
    </w:p>
    <w:p w:rsidR="001D1EE3" w:rsidRPr="006C0722" w:rsidRDefault="001D1EE3" w:rsidP="00020447">
      <w:pPr>
        <w:jc w:val="center"/>
        <w:rPr>
          <w:sz w:val="24"/>
          <w:szCs w:val="24"/>
        </w:rPr>
      </w:pPr>
      <w:r w:rsidRPr="006C0722">
        <w:rPr>
          <w:sz w:val="24"/>
          <w:szCs w:val="24"/>
        </w:rPr>
        <w:t>1.Общие положения</w:t>
      </w:r>
    </w:p>
    <w:p w:rsidR="001D1EE3" w:rsidRPr="006C0722" w:rsidRDefault="001D1EE3" w:rsidP="00020447">
      <w:pPr>
        <w:rPr>
          <w:b/>
          <w:sz w:val="24"/>
          <w:szCs w:val="24"/>
        </w:rPr>
      </w:pPr>
    </w:p>
    <w:p w:rsidR="001D1EE3" w:rsidRPr="006C0722" w:rsidRDefault="001D1EE3" w:rsidP="00020447">
      <w:pPr>
        <w:numPr>
          <w:ilvl w:val="1"/>
          <w:numId w:val="2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Комиссия по оценке выполнения целевых показателей эффективности деятельности муниципальных бюджетных учреждений,  подведомственных комитету по культуре и туризму Администрации Змеиногорского района Алтайского края и стимулирования их руководителей (далее – Комиссия), создается  комитетом по культуре и туризму Администрации Змеиногорского района (далее - Комитет) в целях принятия решения о премировании руководителей муниципальных  учреждений, подведомственных Комитету. </w:t>
      </w:r>
    </w:p>
    <w:p w:rsidR="001D1EE3" w:rsidRPr="006C0722" w:rsidRDefault="001D1EE3" w:rsidP="00020447">
      <w:pPr>
        <w:numPr>
          <w:ilvl w:val="1"/>
          <w:numId w:val="2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Основной задачей Комиссии является оценка эффективности деятельности учреждений и их руководителей (заведующих филиалами) на основе выполнения целевых показателей эффективности деятельности Учреждения, личного вклада руководителя учреждения в осуществлении основных задач и функций, определенных уставом учреждения, а также выполнения обязанностей, предусмотренных трудовым договором. </w:t>
      </w:r>
    </w:p>
    <w:p w:rsidR="001D1EE3" w:rsidRPr="006C0722" w:rsidRDefault="001D1EE3" w:rsidP="00020447">
      <w:pPr>
        <w:numPr>
          <w:ilvl w:val="1"/>
          <w:numId w:val="2"/>
        </w:numPr>
        <w:tabs>
          <w:tab w:val="left" w:pos="900"/>
        </w:tabs>
        <w:ind w:left="0" w:firstLine="34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Комиссии в своей деятельности руководствуется Трудовым кодексом Российской Федерации, Постановлением Администрации Змеиногорского райо</w:t>
      </w:r>
      <w:r>
        <w:rPr>
          <w:sz w:val="24"/>
          <w:szCs w:val="24"/>
        </w:rPr>
        <w:t>на Алтайского края от 18.04.2016</w:t>
      </w:r>
      <w:r w:rsidRPr="006C0722">
        <w:rPr>
          <w:sz w:val="24"/>
          <w:szCs w:val="24"/>
        </w:rPr>
        <w:t xml:space="preserve"> № </w:t>
      </w:r>
      <w:r>
        <w:rPr>
          <w:sz w:val="24"/>
          <w:szCs w:val="24"/>
        </w:rPr>
        <w:t>136</w:t>
      </w:r>
      <w:r w:rsidRPr="006C0722">
        <w:rPr>
          <w:sz w:val="24"/>
          <w:szCs w:val="24"/>
        </w:rPr>
        <w:t xml:space="preserve"> «Об утверждении Отраслевого положения об оплате труда работников муниципальных</w:t>
      </w:r>
      <w:r>
        <w:rPr>
          <w:sz w:val="24"/>
          <w:szCs w:val="24"/>
        </w:rPr>
        <w:t xml:space="preserve"> бюджетных</w:t>
      </w:r>
      <w:r w:rsidRPr="006C0722">
        <w:rPr>
          <w:sz w:val="24"/>
          <w:szCs w:val="24"/>
        </w:rPr>
        <w:t xml:space="preserve"> учреждений</w:t>
      </w:r>
      <w:r>
        <w:rPr>
          <w:sz w:val="24"/>
          <w:szCs w:val="24"/>
        </w:rPr>
        <w:t xml:space="preserve">, </w:t>
      </w:r>
      <w:r w:rsidRPr="006C0722">
        <w:rPr>
          <w:sz w:val="24"/>
          <w:szCs w:val="24"/>
        </w:rPr>
        <w:t>подведомственных комитету</w:t>
      </w:r>
      <w:r>
        <w:rPr>
          <w:sz w:val="24"/>
          <w:szCs w:val="24"/>
        </w:rPr>
        <w:t xml:space="preserve"> по культуре и туризму </w:t>
      </w:r>
      <w:r w:rsidRPr="006C072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Змеиногорского района Алтайского края</w:t>
      </w:r>
      <w:r w:rsidRPr="006C0722">
        <w:rPr>
          <w:sz w:val="24"/>
          <w:szCs w:val="24"/>
        </w:rPr>
        <w:t xml:space="preserve">», </w:t>
      </w:r>
      <w:r>
        <w:rPr>
          <w:sz w:val="24"/>
          <w:szCs w:val="24"/>
        </w:rPr>
        <w:t>настоящим Положением</w:t>
      </w:r>
      <w:r w:rsidRPr="006C0722">
        <w:rPr>
          <w:sz w:val="24"/>
          <w:szCs w:val="24"/>
        </w:rPr>
        <w:t xml:space="preserve"> и иными нормативными  правовыми актами.</w:t>
      </w:r>
      <w:bookmarkStart w:id="0" w:name="4e6d3"/>
      <w:bookmarkEnd w:id="0"/>
    </w:p>
    <w:p w:rsidR="001D1EE3" w:rsidRPr="006C0722" w:rsidRDefault="001D1EE3" w:rsidP="00020447">
      <w:pPr>
        <w:jc w:val="both"/>
        <w:rPr>
          <w:b/>
          <w:sz w:val="24"/>
          <w:szCs w:val="24"/>
        </w:rPr>
      </w:pPr>
    </w:p>
    <w:p w:rsidR="001D1EE3" w:rsidRPr="006C0722" w:rsidRDefault="001D1EE3" w:rsidP="00020447">
      <w:pPr>
        <w:jc w:val="center"/>
        <w:rPr>
          <w:sz w:val="24"/>
          <w:szCs w:val="24"/>
        </w:rPr>
      </w:pPr>
      <w:r w:rsidRPr="006C0722">
        <w:rPr>
          <w:sz w:val="24"/>
          <w:szCs w:val="24"/>
        </w:rPr>
        <w:t>2.Состав и полномочия Комиссии</w:t>
      </w:r>
    </w:p>
    <w:p w:rsidR="001D1EE3" w:rsidRPr="006C0722" w:rsidRDefault="001D1EE3" w:rsidP="00020447">
      <w:pPr>
        <w:rPr>
          <w:sz w:val="24"/>
          <w:szCs w:val="24"/>
        </w:rPr>
      </w:pP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2.1. Комиссия состоит из председателя и  членов Комиссии.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2.2. Председатель комиссии: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- осуществляет общее руководство деятельностью Комиссии;</w:t>
      </w:r>
    </w:p>
    <w:p w:rsidR="001D1EE3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- председательствует на заседаниях Комиссии.</w:t>
      </w:r>
    </w:p>
    <w:p w:rsidR="001D1EE3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 ведет протокол комиссии, составляет оценочный лист</w:t>
      </w:r>
      <w:r w:rsidRPr="002134F2">
        <w:rPr>
          <w:sz w:val="24"/>
          <w:szCs w:val="24"/>
        </w:rPr>
        <w:t xml:space="preserve"> </w:t>
      </w:r>
      <w:r w:rsidRPr="006C0722">
        <w:rPr>
          <w:sz w:val="24"/>
          <w:szCs w:val="24"/>
        </w:rPr>
        <w:t>с указанием баллов на каждого руководителя, с учетом, что 1 балл = 1 %</w:t>
      </w:r>
      <w:r>
        <w:rPr>
          <w:sz w:val="24"/>
          <w:szCs w:val="24"/>
        </w:rPr>
        <w:t>.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2.3. Заседание комиссии проводятся ежеквартально, в течение 10 рабочих дней, следующих за отчетным периодом. Дата проведения заседания Комиссии назначается председателем Комиссии.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2.4. Решения Комиссии принимаются большинством голосов членов Комиссии, присутствующих на заседании.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При равенстве голосов решающим является голос председателя Комиссии. 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2.5. Заседание Комиссии является правомочным, если на нем присутствует не менее половины от общего числа ее членов.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2.6. Для выполнения возложенных задач Комиссия осуществляет следующие функции: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6C0722">
        <w:rPr>
          <w:sz w:val="24"/>
          <w:szCs w:val="24"/>
        </w:rPr>
        <w:t>рассматривает представленные руководителем отчеты о выполнении целевых показателей, характеризующие результативность деятельности Учреждения;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-  привлекает к участию в заседаниях Комиссии руководителей Учреждений, работников  централизованной бухгалтерии, представителей профсоюза, а также независимых экспертов, участие которых необходимо для проведения экспертизы эффективности деятельности учреждения.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2.7. Комиссия по вопросам, входящим в ее компетенцию, имеет право: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 - запрашивать у руководителей Учреждений необходимую информацию, дополнительные документы и материалы и др.;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 - устанавливать для руководителей Учреждений сроки предоставления информации;</w:t>
      </w:r>
    </w:p>
    <w:p w:rsidR="001D1EE3" w:rsidRPr="006C0722" w:rsidRDefault="001D1EE3" w:rsidP="00020447">
      <w:pPr>
        <w:tabs>
          <w:tab w:val="left" w:pos="-4860"/>
          <w:tab w:val="left" w:pos="108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6C0722">
        <w:rPr>
          <w:sz w:val="24"/>
          <w:szCs w:val="24"/>
        </w:rPr>
        <w:t>утверждать решение о размере стимулирования в отношении каждого руководителя Учреждения.</w:t>
      </w:r>
    </w:p>
    <w:p w:rsidR="001D1EE3" w:rsidRPr="006C0722" w:rsidRDefault="001D1EE3" w:rsidP="00020447">
      <w:pPr>
        <w:rPr>
          <w:sz w:val="24"/>
          <w:szCs w:val="24"/>
        </w:rPr>
      </w:pPr>
    </w:p>
    <w:p w:rsidR="001D1EE3" w:rsidRPr="006C0722" w:rsidRDefault="001D1EE3" w:rsidP="00020447">
      <w:pPr>
        <w:jc w:val="center"/>
        <w:rPr>
          <w:sz w:val="24"/>
          <w:szCs w:val="24"/>
        </w:rPr>
      </w:pPr>
      <w:r w:rsidRPr="006C0722">
        <w:rPr>
          <w:sz w:val="24"/>
          <w:szCs w:val="24"/>
        </w:rPr>
        <w:t>3. Порядок работы комиссии</w:t>
      </w:r>
    </w:p>
    <w:p w:rsidR="001D1EE3" w:rsidRPr="006C0722" w:rsidRDefault="001D1EE3" w:rsidP="00020447">
      <w:pPr>
        <w:jc w:val="center"/>
        <w:rPr>
          <w:sz w:val="24"/>
          <w:szCs w:val="24"/>
        </w:rPr>
      </w:pPr>
    </w:p>
    <w:p w:rsidR="001D1EE3" w:rsidRPr="006C0722" w:rsidRDefault="001D1EE3" w:rsidP="00020447">
      <w:pPr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3.1. Комиссия принимает на рассмотрение от руководителей Учреждений отчеты установленной формы о выполнении целевых показателей эффективности деятельности Учреждений, ежеквартально в течение 5 рабочих дней месяца, следующего за отчетным периодом. </w:t>
      </w:r>
    </w:p>
    <w:p w:rsidR="001D1EE3" w:rsidRPr="006C0722" w:rsidRDefault="001D1EE3" w:rsidP="00020447">
      <w:pPr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3.2. </w:t>
      </w:r>
      <w:bookmarkStart w:id="1" w:name="2ff41"/>
      <w:bookmarkStart w:id="2" w:name="6f861"/>
      <w:bookmarkEnd w:id="1"/>
      <w:bookmarkEnd w:id="2"/>
      <w:r w:rsidRPr="006C0722">
        <w:rPr>
          <w:color w:val="494949"/>
          <w:sz w:val="18"/>
          <w:szCs w:val="18"/>
        </w:rPr>
        <w:t xml:space="preserve"> </w:t>
      </w:r>
      <w:r>
        <w:rPr>
          <w:sz w:val="24"/>
          <w:szCs w:val="24"/>
        </w:rPr>
        <w:t xml:space="preserve">Отчеты о выполнении </w:t>
      </w:r>
      <w:r w:rsidRPr="006C0722">
        <w:rPr>
          <w:sz w:val="24"/>
          <w:szCs w:val="24"/>
        </w:rPr>
        <w:t>целевых показателей эффективности деятельности муниципальных учреждений, личном вкладе руководителя в осуществлении основных задач и функций, определенных уставом учреждения, и другие материалы, представленные в Комиссию по истечению установленных сроков, Комиссией не рассматриваются.</w:t>
      </w:r>
    </w:p>
    <w:p w:rsidR="001D1EE3" w:rsidRPr="006C0722" w:rsidRDefault="001D1EE3" w:rsidP="00020447">
      <w:pPr>
        <w:ind w:firstLine="36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>3.3. Решение Комиссии оформляется протоколом, который подписывается присутствующими на заседании членами Комиссии.</w:t>
      </w:r>
    </w:p>
    <w:p w:rsidR="001D1EE3" w:rsidRPr="006C0722" w:rsidRDefault="001D1EE3" w:rsidP="00020447">
      <w:pPr>
        <w:ind w:firstLine="360"/>
        <w:jc w:val="both"/>
        <w:rPr>
          <w:color w:val="494949"/>
          <w:sz w:val="18"/>
          <w:szCs w:val="18"/>
        </w:rPr>
      </w:pPr>
      <w:r w:rsidRPr="006C0722">
        <w:rPr>
          <w:sz w:val="24"/>
          <w:szCs w:val="24"/>
        </w:rPr>
        <w:t>3.4. Протокол заседания Комиссии в течение одного рабочего дня со дня подписания направляется в Комитет  для подготовки приказа о размере стимулирования руководителя учреждения.</w:t>
      </w:r>
    </w:p>
    <w:p w:rsidR="001D1EE3" w:rsidRPr="006C0722" w:rsidRDefault="001D1EE3" w:rsidP="00020447">
      <w:pPr>
        <w:jc w:val="both"/>
        <w:rPr>
          <w:sz w:val="24"/>
          <w:szCs w:val="24"/>
        </w:rPr>
      </w:pPr>
    </w:p>
    <w:p w:rsidR="001D1EE3" w:rsidRPr="006C0722" w:rsidRDefault="001D1EE3" w:rsidP="00020447">
      <w:pPr>
        <w:jc w:val="center"/>
        <w:rPr>
          <w:sz w:val="24"/>
          <w:szCs w:val="24"/>
        </w:rPr>
      </w:pPr>
      <w:r w:rsidRPr="006C0722">
        <w:rPr>
          <w:sz w:val="24"/>
          <w:szCs w:val="24"/>
        </w:rPr>
        <w:t>4. Персональный состав комиссии по оценке выполнения целевых показателей</w:t>
      </w:r>
    </w:p>
    <w:p w:rsidR="001D1EE3" w:rsidRPr="006C0722" w:rsidRDefault="001D1EE3" w:rsidP="00020447">
      <w:pPr>
        <w:jc w:val="center"/>
        <w:rPr>
          <w:sz w:val="24"/>
          <w:szCs w:val="24"/>
        </w:rPr>
      </w:pPr>
      <w:r w:rsidRPr="006C0722">
        <w:rPr>
          <w:sz w:val="24"/>
          <w:szCs w:val="24"/>
        </w:rPr>
        <w:t xml:space="preserve">эффективности деятельности муниципальных учреждений культуры </w:t>
      </w:r>
    </w:p>
    <w:p w:rsidR="001D1EE3" w:rsidRPr="006C0722" w:rsidRDefault="001D1EE3" w:rsidP="00020447">
      <w:pPr>
        <w:ind w:firstLine="567"/>
        <w:jc w:val="both"/>
        <w:rPr>
          <w:sz w:val="24"/>
          <w:szCs w:val="24"/>
        </w:rPr>
      </w:pPr>
    </w:p>
    <w:p w:rsidR="001D1EE3" w:rsidRDefault="001D1EE3" w:rsidP="00020447">
      <w:pPr>
        <w:pStyle w:val="31"/>
        <w:spacing w:after="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Устинова Ирина Михайловна – </w:t>
      </w:r>
      <w:r w:rsidRPr="006C0722">
        <w:rPr>
          <w:sz w:val="24"/>
          <w:szCs w:val="24"/>
        </w:rPr>
        <w:t>предс</w:t>
      </w:r>
      <w:r>
        <w:rPr>
          <w:sz w:val="24"/>
          <w:szCs w:val="24"/>
        </w:rPr>
        <w:t xml:space="preserve">едатель комитета по культуре </w:t>
      </w:r>
      <w:r>
        <w:rPr>
          <w:sz w:val="24"/>
          <w:szCs w:val="24"/>
        </w:rPr>
        <w:br/>
        <w:t xml:space="preserve">                                           и </w:t>
      </w:r>
      <w:r w:rsidRPr="006C0722">
        <w:rPr>
          <w:sz w:val="24"/>
          <w:szCs w:val="24"/>
        </w:rPr>
        <w:t xml:space="preserve">туризму Администрации Змеиногорского района Алтайского края. </w:t>
      </w:r>
    </w:p>
    <w:p w:rsidR="001D1EE3" w:rsidRPr="006C0722" w:rsidRDefault="001D1EE3" w:rsidP="00020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Верменичева Татьяна Вячеславовна – специалист по кадрам комитета </w:t>
      </w:r>
      <w:r>
        <w:rPr>
          <w:sz w:val="24"/>
          <w:szCs w:val="24"/>
        </w:rPr>
        <w:br/>
        <w:t xml:space="preserve">                                      по культуре и </w:t>
      </w:r>
      <w:r w:rsidRPr="006C0722">
        <w:rPr>
          <w:sz w:val="24"/>
          <w:szCs w:val="24"/>
        </w:rPr>
        <w:t xml:space="preserve">туризму Администрации Змеиногорского района </w:t>
      </w:r>
      <w:r>
        <w:rPr>
          <w:sz w:val="24"/>
          <w:szCs w:val="24"/>
        </w:rPr>
        <w:br/>
        <w:t xml:space="preserve">                                      </w:t>
      </w:r>
      <w:r w:rsidRPr="006C0722">
        <w:rPr>
          <w:sz w:val="24"/>
          <w:szCs w:val="24"/>
        </w:rPr>
        <w:t>Алтайского края</w:t>
      </w:r>
      <w:r>
        <w:rPr>
          <w:sz w:val="24"/>
          <w:szCs w:val="24"/>
        </w:rPr>
        <w:t>;</w:t>
      </w:r>
    </w:p>
    <w:p w:rsidR="001D1EE3" w:rsidRPr="006C0722" w:rsidRDefault="001D1EE3" w:rsidP="00020447">
      <w:pPr>
        <w:pStyle w:val="31"/>
        <w:spacing w:after="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Члены комиссии:      </w:t>
      </w:r>
    </w:p>
    <w:p w:rsidR="001D1EE3" w:rsidRPr="006C0722" w:rsidRDefault="001D1EE3" w:rsidP="00020447">
      <w:pPr>
        <w:pStyle w:val="31"/>
        <w:spacing w:after="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                                    Епишева Ольга Александровна -  главный бухгалтер централизованной</w:t>
      </w:r>
    </w:p>
    <w:p w:rsidR="001D1EE3" w:rsidRPr="006C0722" w:rsidRDefault="001D1EE3" w:rsidP="00020447">
      <w:pPr>
        <w:pStyle w:val="31"/>
        <w:spacing w:after="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                                    бухгалтерии;</w:t>
      </w:r>
    </w:p>
    <w:p w:rsidR="001D1EE3" w:rsidRPr="006C0722" w:rsidRDefault="001D1EE3" w:rsidP="00020447">
      <w:pPr>
        <w:pStyle w:val="31"/>
        <w:spacing w:after="0"/>
        <w:jc w:val="both"/>
        <w:rPr>
          <w:sz w:val="24"/>
          <w:szCs w:val="24"/>
        </w:rPr>
      </w:pPr>
      <w:r w:rsidRPr="006C0722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>Литовка Татьяна Владимировна – заместитель председателя комитета</w:t>
      </w:r>
      <w:r>
        <w:rPr>
          <w:sz w:val="24"/>
          <w:szCs w:val="24"/>
        </w:rPr>
        <w:br/>
        <w:t xml:space="preserve">                                    по культуре и </w:t>
      </w:r>
      <w:r w:rsidRPr="006C0722">
        <w:rPr>
          <w:sz w:val="24"/>
          <w:szCs w:val="24"/>
        </w:rPr>
        <w:t>туризму Администрации Змеиногорского района</w:t>
      </w:r>
      <w:r>
        <w:rPr>
          <w:sz w:val="24"/>
          <w:szCs w:val="24"/>
        </w:rPr>
        <w:br/>
        <w:t xml:space="preserve">                                    </w:t>
      </w:r>
      <w:r w:rsidRPr="006C0722">
        <w:rPr>
          <w:sz w:val="24"/>
          <w:szCs w:val="24"/>
        </w:rPr>
        <w:t>Алтайского края</w:t>
      </w:r>
      <w:r>
        <w:rPr>
          <w:sz w:val="24"/>
          <w:szCs w:val="24"/>
        </w:rPr>
        <w:t>;</w:t>
      </w:r>
    </w:p>
    <w:p w:rsidR="001D1EE3" w:rsidRPr="006C0722" w:rsidRDefault="001D1EE3" w:rsidP="00020447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Гри</w:t>
      </w:r>
      <w:r w:rsidRPr="006C0722">
        <w:rPr>
          <w:sz w:val="24"/>
          <w:szCs w:val="24"/>
        </w:rPr>
        <w:t xml:space="preserve">бенникова Евгения Анатольевна – председатель профкома </w:t>
      </w:r>
      <w:r>
        <w:rPr>
          <w:sz w:val="24"/>
          <w:szCs w:val="24"/>
        </w:rPr>
        <w:br/>
        <w:t xml:space="preserve">                                    </w:t>
      </w:r>
      <w:r w:rsidRPr="006C0722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>к</w:t>
      </w:r>
      <w:r w:rsidRPr="006C0722">
        <w:rPr>
          <w:sz w:val="24"/>
          <w:szCs w:val="24"/>
        </w:rPr>
        <w:t>ультуры Змеиногорского района</w:t>
      </w:r>
    </w:p>
    <w:p w:rsidR="001D1EE3" w:rsidRPr="006C0722" w:rsidRDefault="001D1EE3" w:rsidP="002D1628">
      <w:pPr>
        <w:pStyle w:val="31"/>
        <w:spacing w:after="0"/>
        <w:jc w:val="both"/>
        <w:rPr>
          <w:sz w:val="24"/>
          <w:szCs w:val="24"/>
        </w:rPr>
      </w:pPr>
    </w:p>
    <w:sectPr w:rsidR="001D1EE3" w:rsidRPr="006C0722" w:rsidSect="002D1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7F0" w:rsidRDefault="00C167F0">
      <w:r>
        <w:separator/>
      </w:r>
    </w:p>
  </w:endnote>
  <w:endnote w:type="continuationSeparator" w:id="1">
    <w:p w:rsidR="00C167F0" w:rsidRDefault="00C1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7F0" w:rsidRDefault="00C167F0">
      <w:r>
        <w:separator/>
      </w:r>
    </w:p>
  </w:footnote>
  <w:footnote w:type="continuationSeparator" w:id="1">
    <w:p w:rsidR="00C167F0" w:rsidRDefault="00C16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17" w:rsidRDefault="003861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6117" w:rsidRDefault="0038611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17" w:rsidRDefault="00386117" w:rsidP="003D7280">
    <w:pPr>
      <w:pStyle w:val="a4"/>
      <w:tabs>
        <w:tab w:val="clear" w:pos="4677"/>
        <w:tab w:val="clear" w:pos="9355"/>
      </w:tabs>
      <w:jc w:val="right"/>
    </w:pPr>
    <w:fldSimple w:instr=" PAGE   \* MERGEFORMAT ">
      <w:r w:rsidR="00D7415C">
        <w:rPr>
          <w:noProof/>
        </w:rPr>
        <w:t>17</w:t>
      </w:r>
    </w:fldSimple>
  </w:p>
  <w:p w:rsidR="00386117" w:rsidRDefault="0038611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1">
    <w:nsid w:val="150F14D9"/>
    <w:multiLevelType w:val="multilevel"/>
    <w:tmpl w:val="EAD0B758"/>
    <w:lvl w:ilvl="0">
      <w:start w:val="3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BF2"/>
    <w:rsid w:val="0001011C"/>
    <w:rsid w:val="00020447"/>
    <w:rsid w:val="00060095"/>
    <w:rsid w:val="00064F2D"/>
    <w:rsid w:val="00090EBA"/>
    <w:rsid w:val="000954A0"/>
    <w:rsid w:val="000A12DB"/>
    <w:rsid w:val="000B3A67"/>
    <w:rsid w:val="000D36F3"/>
    <w:rsid w:val="000F732D"/>
    <w:rsid w:val="00117541"/>
    <w:rsid w:val="00141B1C"/>
    <w:rsid w:val="001429F0"/>
    <w:rsid w:val="00171C1A"/>
    <w:rsid w:val="001728F2"/>
    <w:rsid w:val="001D1EE3"/>
    <w:rsid w:val="001E7D76"/>
    <w:rsid w:val="00206F01"/>
    <w:rsid w:val="002134F2"/>
    <w:rsid w:val="00261DE7"/>
    <w:rsid w:val="00264F05"/>
    <w:rsid w:val="002B36F5"/>
    <w:rsid w:val="002D1628"/>
    <w:rsid w:val="0034210B"/>
    <w:rsid w:val="003605D3"/>
    <w:rsid w:val="00376BFD"/>
    <w:rsid w:val="00381B35"/>
    <w:rsid w:val="00386117"/>
    <w:rsid w:val="003C16C2"/>
    <w:rsid w:val="003D7280"/>
    <w:rsid w:val="0040467A"/>
    <w:rsid w:val="00422BF1"/>
    <w:rsid w:val="004317D9"/>
    <w:rsid w:val="00452D67"/>
    <w:rsid w:val="004916DD"/>
    <w:rsid w:val="00491B1B"/>
    <w:rsid w:val="004E51CC"/>
    <w:rsid w:val="0051393A"/>
    <w:rsid w:val="00555D86"/>
    <w:rsid w:val="00556D5C"/>
    <w:rsid w:val="005C2D06"/>
    <w:rsid w:val="005C73B3"/>
    <w:rsid w:val="0060025D"/>
    <w:rsid w:val="00616BD3"/>
    <w:rsid w:val="006223ED"/>
    <w:rsid w:val="0062330F"/>
    <w:rsid w:val="006859BA"/>
    <w:rsid w:val="006A276C"/>
    <w:rsid w:val="006A4F65"/>
    <w:rsid w:val="006B5DAF"/>
    <w:rsid w:val="006C0722"/>
    <w:rsid w:val="006F00C6"/>
    <w:rsid w:val="00726914"/>
    <w:rsid w:val="0072694D"/>
    <w:rsid w:val="0076190D"/>
    <w:rsid w:val="007B7079"/>
    <w:rsid w:val="007C5FD3"/>
    <w:rsid w:val="007D37E9"/>
    <w:rsid w:val="007E636B"/>
    <w:rsid w:val="007E7894"/>
    <w:rsid w:val="007F7238"/>
    <w:rsid w:val="0081306A"/>
    <w:rsid w:val="0082384B"/>
    <w:rsid w:val="008764F0"/>
    <w:rsid w:val="0091304C"/>
    <w:rsid w:val="009203BF"/>
    <w:rsid w:val="00932150"/>
    <w:rsid w:val="009C190A"/>
    <w:rsid w:val="009D56DA"/>
    <w:rsid w:val="009E040A"/>
    <w:rsid w:val="009E5DDE"/>
    <w:rsid w:val="009F56B4"/>
    <w:rsid w:val="00A079E1"/>
    <w:rsid w:val="00A4338D"/>
    <w:rsid w:val="00A50389"/>
    <w:rsid w:val="00A56A7F"/>
    <w:rsid w:val="00AA5CBB"/>
    <w:rsid w:val="00AC65EF"/>
    <w:rsid w:val="00AF46CF"/>
    <w:rsid w:val="00B27C60"/>
    <w:rsid w:val="00B4511C"/>
    <w:rsid w:val="00B704B3"/>
    <w:rsid w:val="00BD580C"/>
    <w:rsid w:val="00BF0995"/>
    <w:rsid w:val="00C167F0"/>
    <w:rsid w:val="00C26243"/>
    <w:rsid w:val="00CE3056"/>
    <w:rsid w:val="00CF7BF2"/>
    <w:rsid w:val="00CF7EF0"/>
    <w:rsid w:val="00D24AED"/>
    <w:rsid w:val="00D32F66"/>
    <w:rsid w:val="00D7415C"/>
    <w:rsid w:val="00D7791C"/>
    <w:rsid w:val="00DB28C7"/>
    <w:rsid w:val="00DE73EB"/>
    <w:rsid w:val="00DF0269"/>
    <w:rsid w:val="00E212E2"/>
    <w:rsid w:val="00E37877"/>
    <w:rsid w:val="00E51D1A"/>
    <w:rsid w:val="00E7415C"/>
    <w:rsid w:val="00E96C86"/>
    <w:rsid w:val="00EE169B"/>
    <w:rsid w:val="00EE3B83"/>
    <w:rsid w:val="00F272A6"/>
    <w:rsid w:val="00F50D94"/>
    <w:rsid w:val="00F912DA"/>
    <w:rsid w:val="00FA2897"/>
    <w:rsid w:val="00FD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F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7B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CF7BF2"/>
    <w:rPr>
      <w:rFonts w:cs="Times New Roman"/>
      <w:color w:val="0000FF"/>
      <w:u w:val="single"/>
    </w:rPr>
  </w:style>
  <w:style w:type="character" w:customStyle="1" w:styleId="FontStyle13">
    <w:name w:val="Font Style13"/>
    <w:basedOn w:val="a0"/>
    <w:uiPriority w:val="99"/>
    <w:rsid w:val="00CF7BF2"/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CF7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F7BF2"/>
    <w:rPr>
      <w:rFonts w:cs="Times New Roman"/>
      <w:sz w:val="28"/>
      <w:lang w:val="ru-RU" w:eastAsia="ru-RU"/>
    </w:rPr>
  </w:style>
  <w:style w:type="character" w:styleId="a6">
    <w:name w:val="page number"/>
    <w:basedOn w:val="a0"/>
    <w:uiPriority w:val="99"/>
    <w:semiHidden/>
    <w:rsid w:val="00CF7BF2"/>
    <w:rPr>
      <w:rFonts w:cs="Times New Roman"/>
    </w:rPr>
  </w:style>
  <w:style w:type="paragraph" w:customStyle="1" w:styleId="ConsPlusTitle">
    <w:name w:val="ConsPlusTitle"/>
    <w:uiPriority w:val="99"/>
    <w:rsid w:val="00CF7B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6C07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22BF1"/>
    <w:rPr>
      <w:rFonts w:cs="Times New Roman"/>
      <w:sz w:val="20"/>
      <w:szCs w:val="20"/>
    </w:rPr>
  </w:style>
  <w:style w:type="paragraph" w:customStyle="1" w:styleId="31">
    <w:name w:val="Основной текст 31"/>
    <w:basedOn w:val="a"/>
    <w:uiPriority w:val="99"/>
    <w:rsid w:val="006C0722"/>
    <w:pPr>
      <w:spacing w:after="120"/>
    </w:pPr>
    <w:rPr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rsid w:val="000101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E789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10</cp:revision>
  <cp:lastPrinted>2019-04-05T04:21:00Z</cp:lastPrinted>
  <dcterms:created xsi:type="dcterms:W3CDTF">2019-03-01T14:37:00Z</dcterms:created>
  <dcterms:modified xsi:type="dcterms:W3CDTF">2019-04-05T04:21:00Z</dcterms:modified>
</cp:coreProperties>
</file>