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72" w:rsidRDefault="00AD0372" w:rsidP="000A5D66">
      <w:pPr>
        <w:spacing w:after="0" w:line="240" w:lineRule="auto"/>
        <w:jc w:val="center"/>
        <w:outlineLvl w:val="0"/>
        <w:rPr>
          <w:rFonts w:ascii="Times New Roman" w:hAnsi="Times New Roman" w:cs="Times New Roman"/>
          <w:sz w:val="20"/>
          <w:szCs w:val="20"/>
        </w:rPr>
      </w:pPr>
    </w:p>
    <w:p w:rsidR="00AD0372" w:rsidRDefault="00AD0372" w:rsidP="000A5D66">
      <w:pPr>
        <w:spacing w:after="0" w:line="240" w:lineRule="auto"/>
        <w:jc w:val="center"/>
        <w:outlineLvl w:val="0"/>
        <w:rPr>
          <w:rFonts w:ascii="Times New Roman" w:hAnsi="Times New Roman" w:cs="Times New Roman"/>
          <w:sz w:val="20"/>
          <w:szCs w:val="20"/>
        </w:rPr>
      </w:pPr>
    </w:p>
    <w:p w:rsidR="00AD0372" w:rsidRDefault="00AD0372" w:rsidP="000A5D66">
      <w:pPr>
        <w:spacing w:after="0" w:line="240" w:lineRule="auto"/>
        <w:jc w:val="center"/>
        <w:outlineLvl w:val="0"/>
        <w:rPr>
          <w:rFonts w:ascii="Times New Roman" w:hAnsi="Times New Roman" w:cs="Times New Roman"/>
          <w:sz w:val="20"/>
          <w:szCs w:val="20"/>
        </w:rPr>
      </w:pPr>
    </w:p>
    <w:p w:rsidR="00AD0372" w:rsidRPr="007A2ED3" w:rsidRDefault="00AD0372" w:rsidP="00D3185F">
      <w:pPr>
        <w:jc w:val="center"/>
        <w:rPr>
          <w:rFonts w:ascii="Times New Roman" w:hAnsi="Times New Roman" w:cs="Times New Roman"/>
          <w:b/>
          <w:bCs/>
          <w:sz w:val="26"/>
          <w:szCs w:val="26"/>
        </w:rPr>
      </w:pPr>
      <w:r w:rsidRPr="007A2ED3">
        <w:rPr>
          <w:rFonts w:ascii="Times New Roman" w:hAnsi="Times New Roman" w:cs="Times New Roman"/>
          <w:b/>
          <w:bCs/>
          <w:sz w:val="26"/>
          <w:szCs w:val="26"/>
        </w:rPr>
        <w:t xml:space="preserve">Российская  Федерация </w:t>
      </w:r>
    </w:p>
    <w:p w:rsidR="00AD0372" w:rsidRPr="007A2ED3" w:rsidRDefault="00AD0372" w:rsidP="00D3185F">
      <w:pPr>
        <w:spacing w:after="0" w:line="240" w:lineRule="auto"/>
        <w:jc w:val="center"/>
        <w:rPr>
          <w:rFonts w:ascii="Times New Roman" w:hAnsi="Times New Roman" w:cs="Times New Roman"/>
          <w:b/>
          <w:bCs/>
          <w:sz w:val="26"/>
          <w:szCs w:val="26"/>
        </w:rPr>
      </w:pPr>
      <w:r w:rsidRPr="007A2ED3">
        <w:rPr>
          <w:rFonts w:ascii="Times New Roman" w:hAnsi="Times New Roman" w:cs="Times New Roman"/>
          <w:b/>
          <w:bCs/>
          <w:sz w:val="26"/>
          <w:szCs w:val="26"/>
        </w:rPr>
        <w:t xml:space="preserve">АДМИНИСТРАЦИЯ ЗМЕИНОГОРСКОГО  РАЙОНА </w:t>
      </w:r>
    </w:p>
    <w:p w:rsidR="00AD0372" w:rsidRDefault="00AD0372" w:rsidP="00D3185F">
      <w:pPr>
        <w:spacing w:after="0" w:line="240" w:lineRule="auto"/>
        <w:jc w:val="center"/>
        <w:rPr>
          <w:rFonts w:ascii="Times New Roman" w:hAnsi="Times New Roman" w:cs="Times New Roman"/>
          <w:b/>
          <w:bCs/>
          <w:sz w:val="26"/>
          <w:szCs w:val="26"/>
        </w:rPr>
      </w:pPr>
      <w:r w:rsidRPr="007A2ED3">
        <w:rPr>
          <w:rFonts w:ascii="Times New Roman" w:hAnsi="Times New Roman" w:cs="Times New Roman"/>
          <w:b/>
          <w:bCs/>
          <w:sz w:val="26"/>
          <w:szCs w:val="26"/>
        </w:rPr>
        <w:t xml:space="preserve">АЛТАЙСКОГО  КРАЯ </w:t>
      </w:r>
    </w:p>
    <w:p w:rsidR="00AD0372" w:rsidRPr="007A2ED3" w:rsidRDefault="00AD0372" w:rsidP="00D3185F">
      <w:pPr>
        <w:spacing w:after="0" w:line="240" w:lineRule="auto"/>
        <w:jc w:val="center"/>
        <w:rPr>
          <w:rFonts w:ascii="Times New Roman" w:hAnsi="Times New Roman" w:cs="Times New Roman"/>
          <w:b/>
          <w:bCs/>
          <w:sz w:val="26"/>
          <w:szCs w:val="26"/>
        </w:rPr>
      </w:pPr>
    </w:p>
    <w:p w:rsidR="00AD0372" w:rsidRPr="007A2ED3" w:rsidRDefault="00AD0372" w:rsidP="00D3185F">
      <w:pPr>
        <w:pStyle w:val="Heading7"/>
        <w:rPr>
          <w:rFonts w:ascii="Arial" w:hAnsi="Arial" w:cs="Arial"/>
          <w:sz w:val="36"/>
          <w:szCs w:val="36"/>
        </w:rPr>
      </w:pPr>
      <w:r w:rsidRPr="007A2ED3">
        <w:rPr>
          <w:rFonts w:ascii="Arial" w:hAnsi="Arial" w:cs="Arial"/>
          <w:sz w:val="36"/>
          <w:szCs w:val="36"/>
        </w:rPr>
        <w:t>П О С Т А Н О В Л Е Н И Е</w:t>
      </w:r>
    </w:p>
    <w:p w:rsidR="00AD0372" w:rsidRPr="007A2ED3" w:rsidRDefault="00AD0372" w:rsidP="00D3185F">
      <w:pPr>
        <w:rPr>
          <w:rFonts w:ascii="Arial" w:hAnsi="Arial" w:cs="Arial"/>
          <w:sz w:val="36"/>
          <w:szCs w:val="36"/>
          <w:lang w:eastAsia="ru-RU"/>
        </w:rPr>
      </w:pPr>
    </w:p>
    <w:p w:rsidR="00AD0372" w:rsidRPr="007A2ED3" w:rsidRDefault="00AD0372" w:rsidP="00D3185F">
      <w:pPr>
        <w:rPr>
          <w:rFonts w:ascii="Times New Roman" w:hAnsi="Times New Roman" w:cs="Times New Roman"/>
        </w:rPr>
      </w:pPr>
      <w:r>
        <w:rPr>
          <w:rFonts w:ascii="Times New Roman" w:hAnsi="Times New Roman" w:cs="Times New Roman"/>
          <w:sz w:val="24"/>
          <w:szCs w:val="24"/>
        </w:rPr>
        <w:t>18.04.2016</w:t>
      </w:r>
      <w:r w:rsidRPr="007A2ED3">
        <w:rPr>
          <w:rFonts w:ascii="Times New Roman" w:hAnsi="Times New Roman" w:cs="Times New Roman"/>
          <w:sz w:val="24"/>
          <w:szCs w:val="24"/>
        </w:rPr>
        <w:t xml:space="preserve">                                                      №</w:t>
      </w:r>
      <w:r>
        <w:rPr>
          <w:rFonts w:ascii="Times New Roman" w:hAnsi="Times New Roman" w:cs="Times New Roman"/>
          <w:sz w:val="24"/>
          <w:szCs w:val="24"/>
        </w:rPr>
        <w:t xml:space="preserve"> 136             </w:t>
      </w:r>
      <w:r>
        <w:rPr>
          <w:rFonts w:ascii="Times New Roman" w:hAnsi="Times New Roman" w:cs="Times New Roman"/>
        </w:rPr>
        <w:t xml:space="preserve">                            </w:t>
      </w:r>
      <w:r w:rsidRPr="007A2ED3">
        <w:rPr>
          <w:rFonts w:ascii="Times New Roman" w:hAnsi="Times New Roman" w:cs="Times New Roman"/>
        </w:rPr>
        <w:t xml:space="preserve">               </w:t>
      </w:r>
      <w:r w:rsidRPr="007A2ED3">
        <w:rPr>
          <w:rFonts w:ascii="Times New Roman" w:hAnsi="Times New Roman" w:cs="Times New Roman"/>
          <w:sz w:val="24"/>
          <w:szCs w:val="24"/>
        </w:rPr>
        <w:t>г. Змеиногорск</w:t>
      </w:r>
      <w:r w:rsidRPr="007A2ED3">
        <w:rPr>
          <w:rFonts w:ascii="Times New Roman" w:hAnsi="Times New Roman" w:cs="Times New Roman"/>
        </w:rPr>
        <w:t xml:space="preserve">   </w:t>
      </w:r>
    </w:p>
    <w:p w:rsidR="00AD0372" w:rsidRPr="007A2ED3" w:rsidRDefault="00AD0372" w:rsidP="00D3185F">
      <w:pPr>
        <w:spacing w:after="0" w:line="240" w:lineRule="auto"/>
        <w:jc w:val="both"/>
        <w:rPr>
          <w:rFonts w:ascii="Times New Roman" w:hAnsi="Times New Roman" w:cs="Times New Roman"/>
          <w:sz w:val="24"/>
          <w:szCs w:val="24"/>
        </w:rPr>
      </w:pPr>
      <w:r w:rsidRPr="007A2ED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      </w:t>
      </w:r>
      <w:r w:rsidRPr="007A2ED3">
        <w:rPr>
          <w:rFonts w:ascii="Times New Roman" w:hAnsi="Times New Roman" w:cs="Times New Roman"/>
          <w:sz w:val="24"/>
          <w:szCs w:val="24"/>
        </w:rPr>
        <w:t xml:space="preserve">Отраслевого </w:t>
      </w:r>
      <w:r>
        <w:rPr>
          <w:rFonts w:ascii="Times New Roman" w:hAnsi="Times New Roman" w:cs="Times New Roman"/>
          <w:sz w:val="24"/>
          <w:szCs w:val="24"/>
        </w:rPr>
        <w:t xml:space="preserve">         </w:t>
      </w:r>
      <w:r w:rsidRPr="007A2ED3">
        <w:rPr>
          <w:rFonts w:ascii="Times New Roman" w:hAnsi="Times New Roman" w:cs="Times New Roman"/>
          <w:sz w:val="24"/>
          <w:szCs w:val="24"/>
        </w:rPr>
        <w:t>положения</w:t>
      </w:r>
    </w:p>
    <w:p w:rsidR="00AD0372" w:rsidRPr="007A2ED3" w:rsidRDefault="00AD0372" w:rsidP="00D31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7A2ED3">
        <w:rPr>
          <w:rFonts w:ascii="Times New Roman" w:hAnsi="Times New Roman" w:cs="Times New Roman"/>
          <w:sz w:val="24"/>
          <w:szCs w:val="24"/>
        </w:rPr>
        <w:t xml:space="preserve">б </w:t>
      </w:r>
      <w:r>
        <w:rPr>
          <w:rFonts w:ascii="Times New Roman" w:hAnsi="Times New Roman" w:cs="Times New Roman"/>
          <w:sz w:val="24"/>
          <w:szCs w:val="24"/>
        </w:rPr>
        <w:t xml:space="preserve">    </w:t>
      </w:r>
      <w:r w:rsidRPr="007A2ED3">
        <w:rPr>
          <w:rFonts w:ascii="Times New Roman" w:hAnsi="Times New Roman" w:cs="Times New Roman"/>
          <w:sz w:val="24"/>
          <w:szCs w:val="24"/>
        </w:rPr>
        <w:t xml:space="preserve">оплате </w:t>
      </w:r>
      <w:r>
        <w:rPr>
          <w:rFonts w:ascii="Times New Roman" w:hAnsi="Times New Roman" w:cs="Times New Roman"/>
          <w:sz w:val="24"/>
          <w:szCs w:val="24"/>
        </w:rPr>
        <w:t xml:space="preserve">   </w:t>
      </w:r>
      <w:r w:rsidRPr="007A2ED3">
        <w:rPr>
          <w:rFonts w:ascii="Times New Roman" w:hAnsi="Times New Roman" w:cs="Times New Roman"/>
          <w:sz w:val="24"/>
          <w:szCs w:val="24"/>
        </w:rPr>
        <w:t xml:space="preserve">труда </w:t>
      </w:r>
      <w:r>
        <w:rPr>
          <w:rFonts w:ascii="Times New Roman" w:hAnsi="Times New Roman" w:cs="Times New Roman"/>
          <w:sz w:val="24"/>
          <w:szCs w:val="24"/>
        </w:rPr>
        <w:t xml:space="preserve">   </w:t>
      </w:r>
      <w:r w:rsidRPr="007A2ED3">
        <w:rPr>
          <w:rFonts w:ascii="Times New Roman" w:hAnsi="Times New Roman" w:cs="Times New Roman"/>
          <w:sz w:val="24"/>
          <w:szCs w:val="24"/>
        </w:rPr>
        <w:t>работников муниципальных</w:t>
      </w:r>
    </w:p>
    <w:p w:rsidR="00AD0372" w:rsidRDefault="00AD0372" w:rsidP="00D31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бюджетных         у</w:t>
      </w:r>
      <w:r w:rsidRPr="007A2ED3">
        <w:rPr>
          <w:rFonts w:ascii="Times New Roman" w:hAnsi="Times New Roman" w:cs="Times New Roman"/>
          <w:sz w:val="24"/>
          <w:szCs w:val="24"/>
        </w:rPr>
        <w:t>чреждений,</w:t>
      </w:r>
      <w:r>
        <w:rPr>
          <w:rFonts w:ascii="Times New Roman" w:hAnsi="Times New Roman" w:cs="Times New Roman"/>
          <w:sz w:val="24"/>
          <w:szCs w:val="24"/>
        </w:rPr>
        <w:t xml:space="preserve">   </w:t>
      </w:r>
      <w:r w:rsidRPr="007A2ED3">
        <w:rPr>
          <w:rFonts w:ascii="Times New Roman" w:hAnsi="Times New Roman" w:cs="Times New Roman"/>
          <w:sz w:val="24"/>
          <w:szCs w:val="24"/>
        </w:rPr>
        <w:t>подведомственных</w:t>
      </w:r>
      <w:r>
        <w:rPr>
          <w:rFonts w:ascii="Times New Roman" w:hAnsi="Times New Roman" w:cs="Times New Roman"/>
          <w:sz w:val="24"/>
          <w:szCs w:val="24"/>
        </w:rPr>
        <w:t xml:space="preserve"> </w:t>
      </w:r>
    </w:p>
    <w:p w:rsidR="00AD0372" w:rsidRPr="007A2ED3" w:rsidRDefault="00AD0372" w:rsidP="00D31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w:t>
      </w:r>
      <w:r w:rsidRPr="007A2ED3">
        <w:rPr>
          <w:rFonts w:ascii="Times New Roman" w:hAnsi="Times New Roman" w:cs="Times New Roman"/>
          <w:sz w:val="24"/>
          <w:szCs w:val="24"/>
        </w:rPr>
        <w:t xml:space="preserve">митету </w:t>
      </w:r>
      <w:r>
        <w:rPr>
          <w:rFonts w:ascii="Times New Roman" w:hAnsi="Times New Roman" w:cs="Times New Roman"/>
          <w:sz w:val="24"/>
          <w:szCs w:val="24"/>
        </w:rPr>
        <w:t xml:space="preserve"> по культуре</w:t>
      </w:r>
      <w:r w:rsidRPr="007A2ED3">
        <w:rPr>
          <w:rFonts w:ascii="Times New Roman" w:hAnsi="Times New Roman" w:cs="Times New Roman"/>
          <w:sz w:val="24"/>
          <w:szCs w:val="24"/>
        </w:rPr>
        <w:t xml:space="preserve"> и туризму Администрации</w:t>
      </w:r>
    </w:p>
    <w:p w:rsidR="00AD0372" w:rsidRDefault="00AD0372" w:rsidP="00D3185F">
      <w:pPr>
        <w:spacing w:after="0" w:line="240" w:lineRule="auto"/>
        <w:jc w:val="both"/>
        <w:rPr>
          <w:b/>
          <w:bCs/>
          <w:sz w:val="24"/>
          <w:szCs w:val="24"/>
        </w:rPr>
      </w:pPr>
      <w:r w:rsidRPr="007A2ED3">
        <w:rPr>
          <w:rFonts w:ascii="Times New Roman" w:hAnsi="Times New Roman" w:cs="Times New Roman"/>
          <w:sz w:val="24"/>
          <w:szCs w:val="24"/>
        </w:rPr>
        <w:t>Змеиногорского</w:t>
      </w:r>
      <w:r>
        <w:rPr>
          <w:rFonts w:ascii="Times New Roman" w:hAnsi="Times New Roman" w:cs="Times New Roman"/>
          <w:sz w:val="24"/>
          <w:szCs w:val="24"/>
        </w:rPr>
        <w:t xml:space="preserve"> </w:t>
      </w:r>
      <w:r w:rsidRPr="007A2E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ED3">
        <w:rPr>
          <w:rFonts w:ascii="Times New Roman" w:hAnsi="Times New Roman" w:cs="Times New Roman"/>
          <w:sz w:val="24"/>
          <w:szCs w:val="24"/>
        </w:rPr>
        <w:t xml:space="preserve">района </w:t>
      </w:r>
      <w:r>
        <w:rPr>
          <w:rFonts w:ascii="Times New Roman" w:hAnsi="Times New Roman" w:cs="Times New Roman"/>
          <w:sz w:val="24"/>
          <w:szCs w:val="24"/>
        </w:rPr>
        <w:t xml:space="preserve">       </w:t>
      </w:r>
      <w:r w:rsidRPr="007A2ED3">
        <w:rPr>
          <w:rFonts w:ascii="Times New Roman" w:hAnsi="Times New Roman" w:cs="Times New Roman"/>
          <w:sz w:val="24"/>
          <w:szCs w:val="24"/>
        </w:rPr>
        <w:t xml:space="preserve">Алтайского </w:t>
      </w:r>
      <w:r>
        <w:rPr>
          <w:rFonts w:ascii="Times New Roman" w:hAnsi="Times New Roman" w:cs="Times New Roman"/>
          <w:sz w:val="24"/>
          <w:szCs w:val="24"/>
        </w:rPr>
        <w:t xml:space="preserve">    </w:t>
      </w:r>
      <w:r w:rsidRPr="007A2ED3">
        <w:rPr>
          <w:rFonts w:ascii="Times New Roman" w:hAnsi="Times New Roman" w:cs="Times New Roman"/>
          <w:sz w:val="24"/>
          <w:szCs w:val="24"/>
        </w:rPr>
        <w:t>края</w:t>
      </w:r>
    </w:p>
    <w:p w:rsidR="00AD0372" w:rsidRPr="00D3185F" w:rsidRDefault="00AD0372" w:rsidP="00D3185F">
      <w:pPr>
        <w:spacing w:after="0" w:line="240" w:lineRule="auto"/>
        <w:jc w:val="both"/>
        <w:rPr>
          <w:b/>
          <w:bCs/>
          <w:sz w:val="24"/>
          <w:szCs w:val="24"/>
        </w:rPr>
      </w:pPr>
    </w:p>
    <w:p w:rsidR="00AD0372" w:rsidRPr="00901289" w:rsidRDefault="00AD0372" w:rsidP="00D3185F">
      <w:pPr>
        <w:ind w:firstLine="708"/>
        <w:jc w:val="both"/>
        <w:rPr>
          <w:rFonts w:ascii="Times New Roman" w:hAnsi="Times New Roman" w:cs="Times New Roman"/>
          <w:sz w:val="24"/>
          <w:szCs w:val="24"/>
        </w:rPr>
      </w:pPr>
      <w:r>
        <w:rPr>
          <w:rFonts w:ascii="Times New Roman" w:hAnsi="Times New Roman" w:cs="Times New Roman"/>
          <w:sz w:val="24"/>
          <w:szCs w:val="24"/>
        </w:rPr>
        <w:t>В целях совершенствования</w:t>
      </w:r>
      <w:r w:rsidRPr="00901289">
        <w:rPr>
          <w:rFonts w:ascii="Times New Roman" w:hAnsi="Times New Roman" w:cs="Times New Roman"/>
          <w:sz w:val="24"/>
          <w:szCs w:val="24"/>
        </w:rPr>
        <w:t xml:space="preserve"> системы оплаты труд</w:t>
      </w:r>
      <w:r>
        <w:rPr>
          <w:rFonts w:ascii="Times New Roman" w:hAnsi="Times New Roman" w:cs="Times New Roman"/>
          <w:sz w:val="24"/>
          <w:szCs w:val="24"/>
        </w:rPr>
        <w:t>а работников муниципальных</w:t>
      </w:r>
      <w:r w:rsidRPr="00901289">
        <w:rPr>
          <w:rFonts w:ascii="Times New Roman" w:hAnsi="Times New Roman" w:cs="Times New Roman"/>
          <w:sz w:val="24"/>
          <w:szCs w:val="24"/>
        </w:rPr>
        <w:t xml:space="preserve"> </w:t>
      </w:r>
      <w:r>
        <w:rPr>
          <w:rFonts w:ascii="Times New Roman" w:hAnsi="Times New Roman" w:cs="Times New Roman"/>
          <w:sz w:val="24"/>
          <w:szCs w:val="24"/>
        </w:rPr>
        <w:t xml:space="preserve">бюджетных </w:t>
      </w:r>
      <w:r w:rsidRPr="00901289">
        <w:rPr>
          <w:rFonts w:ascii="Times New Roman" w:hAnsi="Times New Roman" w:cs="Times New Roman"/>
          <w:sz w:val="24"/>
          <w:szCs w:val="24"/>
        </w:rPr>
        <w:t xml:space="preserve">учреждений, подведомственных </w:t>
      </w:r>
      <w:r>
        <w:rPr>
          <w:rFonts w:ascii="Times New Roman" w:hAnsi="Times New Roman" w:cs="Times New Roman"/>
          <w:sz w:val="24"/>
          <w:szCs w:val="24"/>
        </w:rPr>
        <w:t>комитету по культуре и туризму Администрации Змеиногорского района Алтайского края</w:t>
      </w:r>
      <w:r w:rsidRPr="00901289">
        <w:rPr>
          <w:rFonts w:ascii="Times New Roman" w:hAnsi="Times New Roman" w:cs="Times New Roman"/>
          <w:sz w:val="24"/>
          <w:szCs w:val="24"/>
        </w:rPr>
        <w:t xml:space="preserve">, направленной на повышение качества предоставляемых услуг, заинтересованности работников </w:t>
      </w:r>
      <w:r>
        <w:rPr>
          <w:rFonts w:ascii="Times New Roman" w:hAnsi="Times New Roman" w:cs="Times New Roman"/>
          <w:sz w:val="24"/>
          <w:szCs w:val="24"/>
        </w:rPr>
        <w:t>в результатах труда, ПОСТАНОВЛЯЮ</w:t>
      </w:r>
      <w:r w:rsidRPr="00901289">
        <w:rPr>
          <w:rFonts w:ascii="Times New Roman" w:hAnsi="Times New Roman" w:cs="Times New Roman"/>
          <w:sz w:val="24"/>
          <w:szCs w:val="24"/>
        </w:rPr>
        <w:t>:</w:t>
      </w:r>
    </w:p>
    <w:p w:rsidR="00AD0372" w:rsidRPr="00901289" w:rsidRDefault="00AD0372" w:rsidP="00D3185F">
      <w:pPr>
        <w:ind w:firstLine="708"/>
        <w:jc w:val="both"/>
        <w:rPr>
          <w:rFonts w:ascii="Times New Roman" w:hAnsi="Times New Roman" w:cs="Times New Roman"/>
          <w:sz w:val="24"/>
          <w:szCs w:val="24"/>
        </w:rPr>
      </w:pPr>
      <w:r>
        <w:rPr>
          <w:rFonts w:ascii="Times New Roman" w:hAnsi="Times New Roman" w:cs="Times New Roman"/>
          <w:sz w:val="24"/>
          <w:szCs w:val="24"/>
        </w:rPr>
        <w:t xml:space="preserve">1.  Утвердить  в новой редакции </w:t>
      </w:r>
      <w:r w:rsidRPr="00901289">
        <w:rPr>
          <w:rFonts w:ascii="Times New Roman" w:hAnsi="Times New Roman" w:cs="Times New Roman"/>
          <w:sz w:val="24"/>
          <w:szCs w:val="24"/>
        </w:rPr>
        <w:t xml:space="preserve"> Отраслевое </w:t>
      </w:r>
      <w:hyperlink r:id="rId6" w:anchor="Par41" w:tooltip="ОТРАСЛЕВОЕ ПОЛОЖЕНИЕ" w:history="1">
        <w:r w:rsidRPr="00A806D0">
          <w:rPr>
            <w:rStyle w:val="Hyperlink"/>
            <w:rFonts w:ascii="Times New Roman" w:hAnsi="Times New Roman"/>
            <w:color w:val="auto"/>
            <w:sz w:val="24"/>
            <w:szCs w:val="24"/>
            <w:u w:val="none"/>
          </w:rPr>
          <w:t>положение</w:t>
        </w:r>
      </w:hyperlink>
      <w:r w:rsidRPr="00901289">
        <w:rPr>
          <w:rFonts w:ascii="Times New Roman" w:hAnsi="Times New Roman" w:cs="Times New Roman"/>
          <w:sz w:val="24"/>
          <w:szCs w:val="24"/>
        </w:rPr>
        <w:t xml:space="preserve"> об оплате труда ра</w:t>
      </w:r>
      <w:r>
        <w:rPr>
          <w:rFonts w:ascii="Times New Roman" w:hAnsi="Times New Roman" w:cs="Times New Roman"/>
          <w:sz w:val="24"/>
          <w:szCs w:val="24"/>
        </w:rPr>
        <w:t>ботников муниципальных</w:t>
      </w:r>
      <w:r w:rsidRPr="00901289">
        <w:rPr>
          <w:rFonts w:ascii="Times New Roman" w:hAnsi="Times New Roman" w:cs="Times New Roman"/>
          <w:sz w:val="24"/>
          <w:szCs w:val="24"/>
        </w:rPr>
        <w:t xml:space="preserve"> </w:t>
      </w:r>
      <w:r>
        <w:rPr>
          <w:rFonts w:ascii="Times New Roman" w:hAnsi="Times New Roman" w:cs="Times New Roman"/>
          <w:sz w:val="24"/>
          <w:szCs w:val="24"/>
        </w:rPr>
        <w:t xml:space="preserve">бюджетных </w:t>
      </w:r>
      <w:r w:rsidRPr="00901289">
        <w:rPr>
          <w:rFonts w:ascii="Times New Roman" w:hAnsi="Times New Roman" w:cs="Times New Roman"/>
          <w:sz w:val="24"/>
          <w:szCs w:val="24"/>
        </w:rPr>
        <w:t>уч</w:t>
      </w:r>
      <w:r>
        <w:rPr>
          <w:rFonts w:ascii="Times New Roman" w:hAnsi="Times New Roman" w:cs="Times New Roman"/>
          <w:sz w:val="24"/>
          <w:szCs w:val="24"/>
        </w:rPr>
        <w:t>реждений</w:t>
      </w:r>
      <w:r w:rsidRPr="00901289">
        <w:rPr>
          <w:rFonts w:ascii="Times New Roman" w:hAnsi="Times New Roman" w:cs="Times New Roman"/>
          <w:sz w:val="24"/>
          <w:szCs w:val="24"/>
        </w:rPr>
        <w:t>, подведомственных комитету по культуре и туризму Администрации Змеиногорского района Алтайского края  (далее - "Отраслевое положение").</w:t>
      </w:r>
    </w:p>
    <w:p w:rsidR="00AD0372" w:rsidRPr="00901289" w:rsidRDefault="00AD0372" w:rsidP="00D3185F">
      <w:pPr>
        <w:ind w:firstLine="708"/>
        <w:jc w:val="both"/>
        <w:rPr>
          <w:rFonts w:ascii="Times New Roman" w:hAnsi="Times New Roman" w:cs="Times New Roman"/>
          <w:sz w:val="24"/>
          <w:szCs w:val="24"/>
        </w:rPr>
      </w:pPr>
      <w:r w:rsidRPr="00901289">
        <w:rPr>
          <w:rFonts w:ascii="Times New Roman" w:hAnsi="Times New Roman" w:cs="Times New Roman"/>
          <w:sz w:val="24"/>
          <w:szCs w:val="24"/>
        </w:rPr>
        <w:t xml:space="preserve">2. Установить, что действие Отраслевого </w:t>
      </w:r>
      <w:hyperlink r:id="rId7" w:anchor="Par41" w:tooltip="ОТРАСЛЕВОЕ ПОЛОЖЕНИЕ" w:history="1">
        <w:r w:rsidRPr="00A806D0">
          <w:rPr>
            <w:rStyle w:val="Hyperlink"/>
            <w:rFonts w:ascii="Times New Roman" w:hAnsi="Times New Roman"/>
            <w:color w:val="auto"/>
            <w:sz w:val="24"/>
            <w:szCs w:val="24"/>
            <w:u w:val="none"/>
          </w:rPr>
          <w:t>положения</w:t>
        </w:r>
      </w:hyperlink>
      <w:r w:rsidRPr="00901289">
        <w:rPr>
          <w:rFonts w:ascii="Times New Roman" w:hAnsi="Times New Roman" w:cs="Times New Roman"/>
          <w:sz w:val="24"/>
          <w:szCs w:val="24"/>
        </w:rPr>
        <w:t xml:space="preserve"> распространяется на ра</w:t>
      </w:r>
      <w:r>
        <w:rPr>
          <w:rFonts w:ascii="Times New Roman" w:hAnsi="Times New Roman" w:cs="Times New Roman"/>
          <w:sz w:val="24"/>
          <w:szCs w:val="24"/>
        </w:rPr>
        <w:t>ботников муниципальных</w:t>
      </w:r>
      <w:r w:rsidRPr="00901289">
        <w:rPr>
          <w:rFonts w:ascii="Times New Roman" w:hAnsi="Times New Roman" w:cs="Times New Roman"/>
          <w:sz w:val="24"/>
          <w:szCs w:val="24"/>
        </w:rPr>
        <w:t xml:space="preserve"> </w:t>
      </w:r>
      <w:r>
        <w:rPr>
          <w:rFonts w:ascii="Times New Roman" w:hAnsi="Times New Roman" w:cs="Times New Roman"/>
          <w:sz w:val="24"/>
          <w:szCs w:val="24"/>
        </w:rPr>
        <w:t xml:space="preserve"> бюджетных учреждений</w:t>
      </w:r>
      <w:r w:rsidRPr="00901289">
        <w:rPr>
          <w:rFonts w:ascii="Times New Roman" w:hAnsi="Times New Roman" w:cs="Times New Roman"/>
          <w:sz w:val="24"/>
          <w:szCs w:val="24"/>
        </w:rPr>
        <w:t>, подведомственных комитету по культуре и туризму Администрации Змеиногорского района Алтайского края.</w:t>
      </w:r>
    </w:p>
    <w:p w:rsidR="00AD0372" w:rsidRPr="00901289" w:rsidRDefault="00AD0372" w:rsidP="00D3185F">
      <w:pPr>
        <w:ind w:firstLine="708"/>
        <w:jc w:val="both"/>
        <w:rPr>
          <w:rFonts w:ascii="Times New Roman" w:hAnsi="Times New Roman" w:cs="Times New Roman"/>
          <w:sz w:val="24"/>
          <w:szCs w:val="24"/>
        </w:rPr>
      </w:pPr>
      <w:r w:rsidRPr="00901289">
        <w:rPr>
          <w:rFonts w:ascii="Times New Roman" w:hAnsi="Times New Roman" w:cs="Times New Roman"/>
          <w:sz w:val="24"/>
          <w:szCs w:val="24"/>
        </w:rPr>
        <w:t>3. Настоящее постановление</w:t>
      </w:r>
      <w:r>
        <w:rPr>
          <w:rFonts w:ascii="Times New Roman" w:hAnsi="Times New Roman" w:cs="Times New Roman"/>
          <w:sz w:val="24"/>
          <w:szCs w:val="24"/>
        </w:rPr>
        <w:t xml:space="preserve">  </w:t>
      </w:r>
      <w:r w:rsidRPr="00901289">
        <w:rPr>
          <w:rFonts w:ascii="Times New Roman" w:hAnsi="Times New Roman" w:cs="Times New Roman"/>
          <w:sz w:val="24"/>
          <w:szCs w:val="24"/>
        </w:rPr>
        <w:t xml:space="preserve"> распространяется на правоотношени</w:t>
      </w:r>
      <w:r>
        <w:rPr>
          <w:rFonts w:ascii="Times New Roman" w:hAnsi="Times New Roman" w:cs="Times New Roman"/>
          <w:sz w:val="24"/>
          <w:szCs w:val="24"/>
        </w:rPr>
        <w:t>я, возникшие с 01.03.2016</w:t>
      </w:r>
      <w:r w:rsidRPr="00901289">
        <w:rPr>
          <w:rFonts w:ascii="Times New Roman" w:hAnsi="Times New Roman" w:cs="Times New Roman"/>
          <w:sz w:val="24"/>
          <w:szCs w:val="24"/>
        </w:rPr>
        <w:t>.</w:t>
      </w:r>
    </w:p>
    <w:p w:rsidR="00AD0372" w:rsidRPr="00901289" w:rsidRDefault="00AD0372" w:rsidP="00D3185F">
      <w:pPr>
        <w:ind w:firstLine="708"/>
        <w:jc w:val="both"/>
        <w:rPr>
          <w:rFonts w:ascii="Times New Roman" w:hAnsi="Times New Roman" w:cs="Times New Roman"/>
          <w:sz w:val="24"/>
          <w:szCs w:val="24"/>
        </w:rPr>
      </w:pPr>
      <w:r w:rsidRPr="00901289">
        <w:rPr>
          <w:rFonts w:ascii="Times New Roman" w:hAnsi="Times New Roman" w:cs="Times New Roman"/>
          <w:sz w:val="24"/>
          <w:szCs w:val="24"/>
        </w:rPr>
        <w:t>4. Признат</w:t>
      </w:r>
      <w:r>
        <w:rPr>
          <w:rFonts w:ascii="Times New Roman" w:hAnsi="Times New Roman" w:cs="Times New Roman"/>
          <w:sz w:val="24"/>
          <w:szCs w:val="24"/>
        </w:rPr>
        <w:t xml:space="preserve">ь утратившим силу постановление  Администрации Змеиногорского района  Алтайского края от 21 декабря 2011 № 655 «Об утверждении Отраслевого положения об оплате труда муниципальных учреждений всех типов (автономных, бюджетных казенных) подведомственных комитету Администрации Змеиногорского района Алтайского края по культуре». </w:t>
      </w:r>
    </w:p>
    <w:p w:rsidR="00AD0372" w:rsidRDefault="00AD0372" w:rsidP="00D3185F">
      <w:pPr>
        <w:ind w:firstLine="708"/>
        <w:jc w:val="both"/>
        <w:rPr>
          <w:rFonts w:ascii="Times New Roman" w:hAnsi="Times New Roman" w:cs="Times New Roman"/>
          <w:sz w:val="24"/>
          <w:szCs w:val="24"/>
        </w:rPr>
      </w:pPr>
      <w:r w:rsidRPr="00901289">
        <w:rPr>
          <w:rFonts w:ascii="Times New Roman" w:hAnsi="Times New Roman" w:cs="Times New Roman"/>
          <w:sz w:val="24"/>
          <w:szCs w:val="24"/>
        </w:rPr>
        <w:t>5. Контроль за исполнением настоящего постановления возл</w:t>
      </w:r>
      <w:r>
        <w:rPr>
          <w:rFonts w:ascii="Times New Roman" w:hAnsi="Times New Roman" w:cs="Times New Roman"/>
          <w:sz w:val="24"/>
          <w:szCs w:val="24"/>
        </w:rPr>
        <w:t>ожить на заместителя главы Администрации Змеиногорского района</w:t>
      </w:r>
      <w:r w:rsidRPr="00901289">
        <w:rPr>
          <w:rFonts w:ascii="Times New Roman" w:hAnsi="Times New Roman" w:cs="Times New Roman"/>
          <w:sz w:val="24"/>
          <w:szCs w:val="24"/>
        </w:rPr>
        <w:t xml:space="preserve"> </w:t>
      </w:r>
      <w:r>
        <w:rPr>
          <w:rFonts w:ascii="Times New Roman" w:hAnsi="Times New Roman" w:cs="Times New Roman"/>
          <w:sz w:val="24"/>
          <w:szCs w:val="24"/>
        </w:rPr>
        <w:t>Алтайского края  Григорьеву Р.В.</w:t>
      </w:r>
    </w:p>
    <w:p w:rsidR="00AD0372" w:rsidRPr="002A2D9C" w:rsidRDefault="00AD0372" w:rsidP="00D3185F">
      <w:pPr>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Змеиногорского района                                                        Б.А.Афанасьев                    </w:t>
      </w:r>
    </w:p>
    <w:p w:rsidR="00AD0372" w:rsidRDefault="00AD0372" w:rsidP="00D3185F">
      <w:pPr>
        <w:spacing w:after="0" w:line="240" w:lineRule="auto"/>
        <w:jc w:val="both"/>
        <w:rPr>
          <w:rFonts w:ascii="Times New Roman" w:hAnsi="Times New Roman" w:cs="Times New Roman"/>
          <w:sz w:val="16"/>
          <w:szCs w:val="16"/>
        </w:rPr>
      </w:pPr>
    </w:p>
    <w:p w:rsidR="00AD0372" w:rsidRPr="002A2D9C" w:rsidRDefault="00AD0372" w:rsidP="00D3185F">
      <w:pPr>
        <w:spacing w:after="0" w:line="240" w:lineRule="auto"/>
        <w:jc w:val="both"/>
        <w:rPr>
          <w:rFonts w:ascii="Times New Roman" w:hAnsi="Times New Roman" w:cs="Times New Roman"/>
          <w:sz w:val="16"/>
          <w:szCs w:val="16"/>
        </w:rPr>
      </w:pPr>
      <w:r w:rsidRPr="002A2D9C">
        <w:rPr>
          <w:rFonts w:ascii="Times New Roman" w:hAnsi="Times New Roman" w:cs="Times New Roman"/>
          <w:sz w:val="16"/>
          <w:szCs w:val="16"/>
        </w:rPr>
        <w:t>Устинова И.М.</w:t>
      </w:r>
    </w:p>
    <w:p w:rsidR="00AD0372" w:rsidRDefault="00AD0372" w:rsidP="00D3185F">
      <w:pPr>
        <w:spacing w:after="0" w:line="240" w:lineRule="auto"/>
        <w:jc w:val="both"/>
        <w:rPr>
          <w:rFonts w:ascii="Times New Roman" w:hAnsi="Times New Roman" w:cs="Times New Roman"/>
          <w:sz w:val="24"/>
          <w:szCs w:val="24"/>
        </w:rPr>
      </w:pPr>
      <w:r w:rsidRPr="002A2D9C">
        <w:rPr>
          <w:rFonts w:ascii="Times New Roman" w:hAnsi="Times New Roman" w:cs="Times New Roman"/>
          <w:sz w:val="16"/>
          <w:szCs w:val="16"/>
        </w:rPr>
        <w:t>22561</w:t>
      </w:r>
    </w:p>
    <w:p w:rsidR="00AD0372" w:rsidRDefault="00AD0372" w:rsidP="00D3185F">
      <w:pPr>
        <w:spacing w:after="0" w:line="240" w:lineRule="auto"/>
        <w:jc w:val="center"/>
        <w:rPr>
          <w:rFonts w:ascii="Times New Roman" w:hAnsi="Times New Roman" w:cs="Times New Roman"/>
          <w:sz w:val="24"/>
          <w:szCs w:val="24"/>
        </w:rPr>
      </w:pPr>
    </w:p>
    <w:p w:rsidR="00AD0372" w:rsidRPr="00A806D0" w:rsidRDefault="00AD0372" w:rsidP="00D3185F">
      <w:pPr>
        <w:spacing w:after="0" w:line="240" w:lineRule="auto"/>
        <w:rPr>
          <w:rFonts w:ascii="Times New Roman" w:hAnsi="Times New Roman" w:cs="Times New Roman"/>
          <w:sz w:val="16"/>
          <w:szCs w:val="16"/>
        </w:rPr>
      </w:pPr>
      <w:r>
        <w:rPr>
          <w:rFonts w:ascii="Times New Roman" w:hAnsi="Times New Roman" w:cs="Times New Roman"/>
          <w:sz w:val="16"/>
          <w:szCs w:val="16"/>
        </w:rPr>
        <w:t>Культура-2</w:t>
      </w:r>
    </w:p>
    <w:p w:rsidR="00AD0372" w:rsidRDefault="00AD0372" w:rsidP="00D3185F"/>
    <w:p w:rsidR="00AD0372" w:rsidRDefault="00AD0372" w:rsidP="000A5D66">
      <w:pPr>
        <w:spacing w:after="0" w:line="240" w:lineRule="auto"/>
        <w:jc w:val="center"/>
        <w:outlineLvl w:val="0"/>
        <w:rPr>
          <w:rFonts w:ascii="Times New Roman" w:hAnsi="Times New Roman" w:cs="Times New Roman"/>
          <w:sz w:val="20"/>
          <w:szCs w:val="20"/>
        </w:rPr>
      </w:pPr>
    </w:p>
    <w:p w:rsidR="00AD0372" w:rsidRDefault="00AD0372" w:rsidP="000A5D66">
      <w:pPr>
        <w:spacing w:after="0" w:line="240" w:lineRule="auto"/>
        <w:jc w:val="center"/>
        <w:outlineLvl w:val="0"/>
        <w:rPr>
          <w:rFonts w:ascii="Times New Roman" w:hAnsi="Times New Roman" w:cs="Times New Roman"/>
          <w:sz w:val="20"/>
          <w:szCs w:val="20"/>
        </w:rPr>
      </w:pPr>
    </w:p>
    <w:p w:rsidR="00AD0372" w:rsidRPr="00A806D0" w:rsidRDefault="00AD0372" w:rsidP="000A5D66">
      <w:pPr>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A806D0">
        <w:rPr>
          <w:rFonts w:ascii="Times New Roman" w:hAnsi="Times New Roman" w:cs="Times New Roman"/>
          <w:sz w:val="20"/>
          <w:szCs w:val="20"/>
        </w:rPr>
        <w:t>УТВЕРЖДЕНО</w:t>
      </w:r>
    </w:p>
    <w:p w:rsidR="00AD0372" w:rsidRDefault="00AD0372" w:rsidP="00E61175">
      <w:pPr>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A806D0">
        <w:rPr>
          <w:rFonts w:ascii="Times New Roman" w:hAnsi="Times New Roman" w:cs="Times New Roman"/>
          <w:sz w:val="20"/>
          <w:szCs w:val="20"/>
        </w:rPr>
        <w:t>Постановлением Администрации</w:t>
      </w:r>
    </w:p>
    <w:p w:rsidR="00AD0372" w:rsidRDefault="00AD0372" w:rsidP="000A5D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Змеиногорского района</w:t>
      </w:r>
    </w:p>
    <w:p w:rsidR="00AD0372" w:rsidRDefault="00AD0372" w:rsidP="000A5D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от 18.04.2016         № 136</w:t>
      </w:r>
    </w:p>
    <w:p w:rsidR="00AD0372" w:rsidRPr="00A806D0" w:rsidRDefault="00AD0372" w:rsidP="00A806D0">
      <w:pPr>
        <w:spacing w:after="0" w:line="240" w:lineRule="auto"/>
        <w:jc w:val="right"/>
        <w:rPr>
          <w:rFonts w:ascii="Times New Roman" w:hAnsi="Times New Roman" w:cs="Times New Roman"/>
          <w:sz w:val="20"/>
          <w:szCs w:val="20"/>
        </w:rPr>
      </w:pPr>
    </w:p>
    <w:p w:rsidR="00AD0372" w:rsidRPr="009120C2" w:rsidRDefault="00AD0372" w:rsidP="007E16BB">
      <w:pPr>
        <w:spacing w:after="0" w:line="240" w:lineRule="auto"/>
        <w:jc w:val="center"/>
        <w:outlineLvl w:val="0"/>
        <w:rPr>
          <w:rFonts w:ascii="Times New Roman" w:hAnsi="Times New Roman" w:cs="Times New Roman"/>
          <w:sz w:val="24"/>
          <w:szCs w:val="24"/>
        </w:rPr>
      </w:pPr>
      <w:r w:rsidRPr="009120C2">
        <w:rPr>
          <w:rFonts w:ascii="Times New Roman" w:hAnsi="Times New Roman" w:cs="Times New Roman"/>
          <w:sz w:val="24"/>
          <w:szCs w:val="24"/>
        </w:rPr>
        <w:t>ОТРАСЛЕВОЕ ПОЛОЖЕНИЕ</w:t>
      </w:r>
    </w:p>
    <w:p w:rsidR="00AD0372" w:rsidRPr="009120C2" w:rsidRDefault="00AD0372" w:rsidP="009120C2">
      <w:pPr>
        <w:spacing w:after="0" w:line="240" w:lineRule="auto"/>
        <w:jc w:val="center"/>
        <w:rPr>
          <w:rFonts w:ascii="Times New Roman" w:hAnsi="Times New Roman" w:cs="Times New Roman"/>
          <w:sz w:val="24"/>
          <w:szCs w:val="24"/>
        </w:rPr>
      </w:pPr>
      <w:r w:rsidRPr="009120C2">
        <w:rPr>
          <w:rFonts w:ascii="Times New Roman" w:hAnsi="Times New Roman" w:cs="Times New Roman"/>
          <w:sz w:val="24"/>
          <w:szCs w:val="24"/>
        </w:rPr>
        <w:t>ОБ ОПЛАТЕ ТРУДА РА</w:t>
      </w:r>
      <w:r>
        <w:rPr>
          <w:rFonts w:ascii="Times New Roman" w:hAnsi="Times New Roman" w:cs="Times New Roman"/>
          <w:sz w:val="24"/>
          <w:szCs w:val="24"/>
        </w:rPr>
        <w:t>БОТНИКОВ МУНИЦИПАЛЬНЫХ</w:t>
      </w:r>
    </w:p>
    <w:p w:rsidR="00AD0372" w:rsidRDefault="00AD0372" w:rsidP="00A24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БЮДЖЕТНЫХ  УЧРЕЖДЕНИЙ</w:t>
      </w:r>
      <w:r w:rsidRPr="009120C2">
        <w:rPr>
          <w:rFonts w:ascii="Times New Roman" w:hAnsi="Times New Roman" w:cs="Times New Roman"/>
          <w:sz w:val="24"/>
          <w:szCs w:val="24"/>
        </w:rPr>
        <w:t>,</w:t>
      </w:r>
      <w:r>
        <w:rPr>
          <w:rFonts w:ascii="Times New Roman" w:hAnsi="Times New Roman" w:cs="Times New Roman"/>
          <w:sz w:val="24"/>
          <w:szCs w:val="24"/>
        </w:rPr>
        <w:t xml:space="preserve">  </w:t>
      </w:r>
      <w:r w:rsidRPr="009120C2">
        <w:rPr>
          <w:rFonts w:ascii="Times New Roman" w:hAnsi="Times New Roman" w:cs="Times New Roman"/>
          <w:sz w:val="24"/>
          <w:szCs w:val="24"/>
        </w:rPr>
        <w:t>ПОДВЕДОМСТВЕ</w:t>
      </w:r>
      <w:r>
        <w:rPr>
          <w:rFonts w:ascii="Times New Roman" w:hAnsi="Times New Roman" w:cs="Times New Roman"/>
          <w:sz w:val="24"/>
          <w:szCs w:val="24"/>
        </w:rPr>
        <w:t>ННЫХ КОМИТЕТУ ПО КУЛЬТУРЕ И ТУРИЗМУ АДМИНИСТРАЦИИ ЗМЕИНОГОРСКОГО РАЙОНА АЛТАЙСКОГО КРАЯ</w:t>
      </w:r>
    </w:p>
    <w:p w:rsidR="00AD0372" w:rsidRDefault="00AD0372" w:rsidP="009120C2">
      <w:pPr>
        <w:spacing w:after="0" w:line="240" w:lineRule="auto"/>
        <w:jc w:val="center"/>
        <w:rPr>
          <w:rFonts w:ascii="Times New Roman" w:hAnsi="Times New Roman" w:cs="Times New Roman"/>
          <w:sz w:val="24"/>
          <w:szCs w:val="24"/>
        </w:rPr>
      </w:pPr>
    </w:p>
    <w:p w:rsidR="00AD0372" w:rsidRPr="004D476F" w:rsidRDefault="00AD0372" w:rsidP="002A2D9C">
      <w:pPr>
        <w:ind w:firstLine="708"/>
        <w:jc w:val="both"/>
        <w:rPr>
          <w:rFonts w:ascii="Times New Roman" w:hAnsi="Times New Roman" w:cs="Times New Roman"/>
          <w:sz w:val="24"/>
          <w:szCs w:val="24"/>
        </w:rPr>
      </w:pPr>
      <w:r w:rsidRPr="004D476F">
        <w:rPr>
          <w:rFonts w:ascii="Times New Roman" w:hAnsi="Times New Roman" w:cs="Times New Roman"/>
          <w:sz w:val="24"/>
          <w:szCs w:val="24"/>
        </w:rPr>
        <w:t>1.1. Настоящее Отраслевое положение об оплате труда работников муници</w:t>
      </w:r>
      <w:r>
        <w:rPr>
          <w:rFonts w:ascii="Times New Roman" w:hAnsi="Times New Roman" w:cs="Times New Roman"/>
          <w:sz w:val="24"/>
          <w:szCs w:val="24"/>
        </w:rPr>
        <w:t>пальных  бюджетных учреждений</w:t>
      </w:r>
      <w:r w:rsidRPr="004D476F">
        <w:rPr>
          <w:rFonts w:ascii="Times New Roman" w:hAnsi="Times New Roman" w:cs="Times New Roman"/>
          <w:sz w:val="24"/>
          <w:szCs w:val="24"/>
        </w:rPr>
        <w:t>, подведомственных комитету по культуре и туризму Администрации Змеиногорского района Алтайского края (далее - "Отраслевое положение"), разработано в соответствии с Трудовым кодексом Российской Федерации, постановлением Администрации Змеиногорского района Алтайского  края от 21.12.2011 N 642 "О введении отраслевых систем оплаты труда работников муниципальных  учреждений всех типов (автономных, бюджетных, казенных), а также работников учреждений (организаций), финансируемых за счет средств  районного бюджета" и включает в себя:</w:t>
      </w:r>
    </w:p>
    <w:p w:rsidR="00AD0372" w:rsidRPr="004D476F" w:rsidRDefault="00AD0372" w:rsidP="002A2D9C">
      <w:pPr>
        <w:ind w:firstLine="708"/>
        <w:jc w:val="both"/>
        <w:rPr>
          <w:rFonts w:ascii="Times New Roman" w:hAnsi="Times New Roman" w:cs="Times New Roman"/>
          <w:sz w:val="24"/>
          <w:szCs w:val="24"/>
        </w:rPr>
      </w:pPr>
      <w:r w:rsidRPr="004D476F">
        <w:rPr>
          <w:rFonts w:ascii="Times New Roman" w:hAnsi="Times New Roman" w:cs="Times New Roman"/>
          <w:sz w:val="24"/>
          <w:szCs w:val="24"/>
        </w:rPr>
        <w:t>порядок установления окладов (должностных окладов), ставок заработной платы; порядок установления повышающих коэффициентов к окладам (должностным окладам), ставкам заработной платы;</w:t>
      </w:r>
    </w:p>
    <w:p w:rsidR="00AD0372" w:rsidRPr="004D476F" w:rsidRDefault="00AD0372" w:rsidP="002A2D9C">
      <w:pPr>
        <w:ind w:firstLine="708"/>
        <w:jc w:val="both"/>
        <w:rPr>
          <w:rFonts w:ascii="Times New Roman" w:hAnsi="Times New Roman" w:cs="Times New Roman"/>
          <w:sz w:val="24"/>
          <w:szCs w:val="24"/>
        </w:rPr>
      </w:pPr>
      <w:r w:rsidRPr="004D476F">
        <w:rPr>
          <w:rFonts w:ascii="Times New Roman" w:hAnsi="Times New Roman" w:cs="Times New Roman"/>
          <w:sz w:val="24"/>
          <w:szCs w:val="24"/>
        </w:rPr>
        <w:t>наименования, условия осуществления и размеры выплат компенсационного и стимулирующего характера и критерии их установления;</w:t>
      </w:r>
    </w:p>
    <w:p w:rsidR="00AD0372" w:rsidRPr="004D476F" w:rsidRDefault="00AD0372" w:rsidP="002A2D9C">
      <w:pPr>
        <w:ind w:firstLine="708"/>
        <w:rPr>
          <w:rFonts w:ascii="Times New Roman" w:hAnsi="Times New Roman" w:cs="Times New Roman"/>
          <w:sz w:val="24"/>
          <w:szCs w:val="24"/>
        </w:rPr>
      </w:pPr>
      <w:r w:rsidRPr="004D476F">
        <w:rPr>
          <w:rFonts w:ascii="Times New Roman" w:hAnsi="Times New Roman" w:cs="Times New Roman"/>
          <w:sz w:val="24"/>
          <w:szCs w:val="24"/>
        </w:rPr>
        <w:t>условия выплаты материальной помощи;</w:t>
      </w:r>
    </w:p>
    <w:p w:rsidR="00AD0372" w:rsidRPr="004D476F" w:rsidRDefault="00AD0372" w:rsidP="002A2D9C">
      <w:pPr>
        <w:ind w:firstLine="708"/>
        <w:jc w:val="both"/>
        <w:rPr>
          <w:rFonts w:ascii="Times New Roman" w:hAnsi="Times New Roman" w:cs="Times New Roman"/>
          <w:sz w:val="24"/>
          <w:szCs w:val="24"/>
        </w:rPr>
      </w:pPr>
      <w:r w:rsidRPr="004D476F">
        <w:rPr>
          <w:rFonts w:ascii="Times New Roman" w:hAnsi="Times New Roman" w:cs="Times New Roman"/>
          <w:sz w:val="24"/>
          <w:szCs w:val="24"/>
        </w:rPr>
        <w:t>ус</w:t>
      </w:r>
      <w:r>
        <w:rPr>
          <w:rFonts w:ascii="Times New Roman" w:hAnsi="Times New Roman" w:cs="Times New Roman"/>
          <w:sz w:val="24"/>
          <w:szCs w:val="24"/>
        </w:rPr>
        <w:t>ловия оплаты труда руководителя  муниципального</w:t>
      </w:r>
      <w:r w:rsidRPr="004D476F">
        <w:rPr>
          <w:rFonts w:ascii="Times New Roman" w:hAnsi="Times New Roman" w:cs="Times New Roman"/>
          <w:sz w:val="24"/>
          <w:szCs w:val="24"/>
        </w:rPr>
        <w:t xml:space="preserve"> учреждения, находящегося в ведении </w:t>
      </w:r>
      <w:r>
        <w:rPr>
          <w:rFonts w:ascii="Times New Roman" w:hAnsi="Times New Roman" w:cs="Times New Roman"/>
          <w:sz w:val="24"/>
          <w:szCs w:val="24"/>
        </w:rPr>
        <w:t xml:space="preserve">комитета по культуре и туризму Администрации Змеиногорского района Алтайского края </w:t>
      </w:r>
      <w:r w:rsidRPr="004D476F">
        <w:rPr>
          <w:rFonts w:ascii="Times New Roman" w:hAnsi="Times New Roman" w:cs="Times New Roman"/>
          <w:sz w:val="24"/>
          <w:szCs w:val="24"/>
        </w:rPr>
        <w:t>(далее - "учреждение").</w:t>
      </w:r>
    </w:p>
    <w:p w:rsidR="00AD0372" w:rsidRPr="004D476F" w:rsidRDefault="00AD0372" w:rsidP="002A2D9C">
      <w:pPr>
        <w:ind w:firstLine="708"/>
        <w:jc w:val="both"/>
        <w:rPr>
          <w:rFonts w:ascii="Times New Roman" w:hAnsi="Times New Roman" w:cs="Times New Roman"/>
          <w:sz w:val="24"/>
          <w:szCs w:val="24"/>
        </w:rPr>
      </w:pPr>
      <w:r w:rsidRPr="004D476F">
        <w:rPr>
          <w:rFonts w:ascii="Times New Roman" w:hAnsi="Times New Roman" w:cs="Times New Roman"/>
          <w:sz w:val="24"/>
          <w:szCs w:val="24"/>
        </w:rPr>
        <w:t>1.2. Отраслевая система оплаты труда предусматривает:</w:t>
      </w:r>
    </w:p>
    <w:p w:rsidR="00AD0372" w:rsidRPr="004D476F" w:rsidRDefault="00AD0372" w:rsidP="00882208">
      <w:pPr>
        <w:ind w:firstLine="708"/>
        <w:jc w:val="both"/>
        <w:rPr>
          <w:rFonts w:ascii="Times New Roman" w:hAnsi="Times New Roman" w:cs="Times New Roman"/>
          <w:sz w:val="24"/>
          <w:szCs w:val="24"/>
        </w:rPr>
      </w:pPr>
      <w:r w:rsidRPr="004D476F">
        <w:rPr>
          <w:rFonts w:ascii="Times New Roman" w:hAnsi="Times New Roman" w:cs="Times New Roman"/>
          <w:sz w:val="24"/>
          <w:szCs w:val="24"/>
        </w:rPr>
        <w:t>зависимость величины заработной платы от квалификации специалистов, сложности выполняемых работ, количества и качества затраченного труда, условий труда;</w:t>
      </w:r>
    </w:p>
    <w:p w:rsidR="00AD0372" w:rsidRPr="004D476F" w:rsidRDefault="00AD0372" w:rsidP="00882208">
      <w:pPr>
        <w:ind w:firstLine="708"/>
        <w:jc w:val="both"/>
        <w:rPr>
          <w:rFonts w:ascii="Times New Roman" w:hAnsi="Times New Roman" w:cs="Times New Roman"/>
          <w:sz w:val="24"/>
          <w:szCs w:val="24"/>
        </w:rPr>
      </w:pPr>
      <w:r w:rsidRPr="004D476F">
        <w:rPr>
          <w:rFonts w:ascii="Times New Roman" w:hAnsi="Times New Roman" w:cs="Times New Roman"/>
          <w:sz w:val="24"/>
          <w:szCs w:val="24"/>
        </w:rPr>
        <w:t>индивидуальный подход к использованию различных видов поощрительных выплат за высокие результаты работы.</w:t>
      </w:r>
    </w:p>
    <w:p w:rsidR="00AD0372" w:rsidRPr="004D476F" w:rsidRDefault="00AD0372" w:rsidP="002A2D9C">
      <w:pPr>
        <w:ind w:firstLine="708"/>
        <w:jc w:val="both"/>
        <w:rPr>
          <w:rFonts w:ascii="Times New Roman" w:hAnsi="Times New Roman" w:cs="Times New Roman"/>
          <w:sz w:val="24"/>
          <w:szCs w:val="24"/>
        </w:rPr>
      </w:pPr>
      <w:r w:rsidRPr="004D476F">
        <w:rPr>
          <w:rFonts w:ascii="Times New Roman" w:hAnsi="Times New Roman" w:cs="Times New Roman"/>
          <w:sz w:val="24"/>
          <w:szCs w:val="24"/>
        </w:rPr>
        <w:t>1.3. Фонд оплаты труда работников учреждения формируется на календарный год исходя из объема средств  районного бюджета, направляемых на выплату заработной платы работникам,</w:t>
      </w:r>
      <w:r>
        <w:rPr>
          <w:rFonts w:ascii="Times New Roman" w:hAnsi="Times New Roman" w:cs="Times New Roman"/>
          <w:sz w:val="24"/>
          <w:szCs w:val="24"/>
        </w:rPr>
        <w:t xml:space="preserve"> средств, поступающих от приносящей доход деятельности и из иных установленных законодательством источников. </w:t>
      </w:r>
    </w:p>
    <w:p w:rsidR="00AD0372" w:rsidRPr="004D476F" w:rsidRDefault="00AD0372" w:rsidP="002A2D9C">
      <w:pPr>
        <w:ind w:firstLine="708"/>
        <w:jc w:val="both"/>
        <w:rPr>
          <w:rFonts w:ascii="Times New Roman" w:hAnsi="Times New Roman" w:cs="Times New Roman"/>
          <w:sz w:val="24"/>
          <w:szCs w:val="24"/>
        </w:rPr>
      </w:pPr>
      <w:r w:rsidRPr="004D476F">
        <w:rPr>
          <w:rFonts w:ascii="Times New Roman" w:hAnsi="Times New Roman" w:cs="Times New Roman"/>
          <w:sz w:val="24"/>
          <w:szCs w:val="24"/>
        </w:rPr>
        <w:t>1.4. Положение об оплате труда работников учреждения разрабатывается в соответствии с настоящим Отраслевым положением, утверждается локальным нормативным актом с учетом мнения представительного органа работников и согласовывается с комитетом по культуре и туризму Администрации  Змеиногорского района Алтайского края  (далее - "Учредитель").</w:t>
      </w:r>
    </w:p>
    <w:p w:rsidR="00AD0372" w:rsidRPr="004D476F" w:rsidRDefault="00AD0372" w:rsidP="00314BFA">
      <w:pPr>
        <w:ind w:firstLine="708"/>
        <w:jc w:val="both"/>
        <w:rPr>
          <w:rFonts w:ascii="Times New Roman" w:hAnsi="Times New Roman" w:cs="Times New Roman"/>
          <w:sz w:val="24"/>
          <w:szCs w:val="24"/>
        </w:rPr>
      </w:pPr>
      <w:r w:rsidRPr="004D476F">
        <w:rPr>
          <w:rFonts w:ascii="Times New Roman" w:hAnsi="Times New Roman" w:cs="Times New Roman"/>
          <w:sz w:val="24"/>
          <w:szCs w:val="24"/>
        </w:rPr>
        <w:t xml:space="preserve">1.5. Штатное расписание учреждения </w:t>
      </w:r>
      <w:r w:rsidRPr="00A46E5B">
        <w:rPr>
          <w:rFonts w:ascii="Times New Roman" w:hAnsi="Times New Roman" w:cs="Times New Roman"/>
          <w:sz w:val="24"/>
          <w:szCs w:val="24"/>
        </w:rPr>
        <w:t>согласовывается с Учредителем</w:t>
      </w:r>
      <w:r w:rsidRPr="004D476F">
        <w:rPr>
          <w:rFonts w:ascii="Times New Roman" w:hAnsi="Times New Roman" w:cs="Times New Roman"/>
          <w:sz w:val="24"/>
          <w:szCs w:val="24"/>
        </w:rPr>
        <w:t xml:space="preserve">  </w:t>
      </w:r>
      <w:r>
        <w:rPr>
          <w:rFonts w:ascii="Times New Roman" w:hAnsi="Times New Roman" w:cs="Times New Roman"/>
          <w:sz w:val="24"/>
          <w:szCs w:val="24"/>
        </w:rPr>
        <w:t xml:space="preserve"> и утверждается  его руко</w:t>
      </w:r>
      <w:r w:rsidRPr="004D476F">
        <w:rPr>
          <w:rFonts w:ascii="Times New Roman" w:hAnsi="Times New Roman" w:cs="Times New Roman"/>
          <w:sz w:val="24"/>
          <w:szCs w:val="24"/>
        </w:rPr>
        <w:t>водителем, и включает в себя все должности работников учреждения, которые должны соответствовать уставным целям учреждения. Наименования должностей также должны соответствовать наименованиям,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иными нормативными правовыми актами Российской Федерации.</w:t>
      </w:r>
    </w:p>
    <w:p w:rsidR="00AD0372" w:rsidRPr="004D476F" w:rsidRDefault="00AD0372" w:rsidP="002A2D9C">
      <w:pPr>
        <w:ind w:firstLine="708"/>
        <w:jc w:val="both"/>
        <w:rPr>
          <w:rFonts w:ascii="Times New Roman" w:hAnsi="Times New Roman" w:cs="Times New Roman"/>
          <w:sz w:val="24"/>
          <w:szCs w:val="24"/>
        </w:rPr>
      </w:pPr>
      <w:r w:rsidRPr="004D476F">
        <w:rPr>
          <w:rFonts w:ascii="Times New Roman" w:hAnsi="Times New Roman" w:cs="Times New Roman"/>
          <w:sz w:val="24"/>
          <w:szCs w:val="24"/>
        </w:rPr>
        <w:t>1.6. Месячная заработная плата работников, полностью отработавших в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действующим законодательством.</w:t>
      </w:r>
    </w:p>
    <w:p w:rsidR="00AD0372" w:rsidRPr="004D476F" w:rsidRDefault="00AD0372" w:rsidP="002A2D9C">
      <w:pPr>
        <w:ind w:firstLine="708"/>
        <w:jc w:val="both"/>
        <w:rPr>
          <w:rFonts w:ascii="Times New Roman" w:hAnsi="Times New Roman" w:cs="Times New Roman"/>
          <w:sz w:val="24"/>
          <w:szCs w:val="24"/>
        </w:rPr>
      </w:pPr>
      <w:r w:rsidRPr="004D476F">
        <w:rPr>
          <w:rFonts w:ascii="Times New Roman" w:hAnsi="Times New Roman" w:cs="Times New Roman"/>
          <w:sz w:val="24"/>
          <w:szCs w:val="24"/>
        </w:rPr>
        <w:t>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AD0372" w:rsidRPr="004D476F" w:rsidRDefault="00AD0372" w:rsidP="00882208">
      <w:pPr>
        <w:ind w:firstLine="708"/>
        <w:jc w:val="both"/>
        <w:rPr>
          <w:rFonts w:ascii="Times New Roman" w:hAnsi="Times New Roman" w:cs="Times New Roman"/>
          <w:sz w:val="24"/>
          <w:szCs w:val="24"/>
        </w:rPr>
      </w:pPr>
      <w:r w:rsidRPr="004D476F">
        <w:rPr>
          <w:rFonts w:ascii="Times New Roman" w:hAnsi="Times New Roman" w:cs="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D0372" w:rsidRPr="004D476F" w:rsidRDefault="00AD0372" w:rsidP="002A2D9C">
      <w:pPr>
        <w:ind w:firstLine="708"/>
        <w:jc w:val="both"/>
        <w:rPr>
          <w:rFonts w:ascii="Times New Roman" w:hAnsi="Times New Roman" w:cs="Times New Roman"/>
          <w:sz w:val="24"/>
          <w:szCs w:val="24"/>
        </w:rPr>
      </w:pPr>
      <w:r w:rsidRPr="004D476F">
        <w:rPr>
          <w:rFonts w:ascii="Times New Roman" w:hAnsi="Times New Roman" w:cs="Times New Roman"/>
          <w:sz w:val="24"/>
          <w:szCs w:val="24"/>
        </w:rPr>
        <w:t>1.8. Условия оплаты труда, включая размер оклада (должностного оклада), ставки заработной платы работника, повышающие коэффициенты к окладу (должностному окладу), ставке заработной платы, выплаты компенсационного и стимулирующего характера являются обязательными для включения в трудовой договор.</w:t>
      </w:r>
    </w:p>
    <w:p w:rsidR="00AD0372" w:rsidRPr="004D476F" w:rsidRDefault="00AD0372" w:rsidP="00A24712">
      <w:pPr>
        <w:ind w:firstLine="708"/>
        <w:jc w:val="both"/>
        <w:rPr>
          <w:rFonts w:ascii="Times New Roman" w:hAnsi="Times New Roman" w:cs="Times New Roman"/>
          <w:sz w:val="24"/>
          <w:szCs w:val="24"/>
        </w:rPr>
      </w:pPr>
      <w:r>
        <w:rPr>
          <w:rFonts w:ascii="Times New Roman" w:hAnsi="Times New Roman" w:cs="Times New Roman"/>
          <w:sz w:val="24"/>
          <w:szCs w:val="24"/>
        </w:rPr>
        <w:t>1.9</w:t>
      </w:r>
      <w:r w:rsidRPr="004D476F">
        <w:rPr>
          <w:rFonts w:ascii="Times New Roman" w:hAnsi="Times New Roman" w:cs="Times New Roman"/>
          <w:sz w:val="24"/>
          <w:szCs w:val="24"/>
        </w:rPr>
        <w:t>. Лицам, не имеющим образования и (или) стажа работы, необходимых для установления</w:t>
      </w:r>
      <w:r>
        <w:rPr>
          <w:rFonts w:ascii="Times New Roman" w:hAnsi="Times New Roman" w:cs="Times New Roman"/>
          <w:sz w:val="24"/>
          <w:szCs w:val="24"/>
        </w:rPr>
        <w:t xml:space="preserve"> </w:t>
      </w:r>
      <w:r w:rsidRPr="004D476F">
        <w:rPr>
          <w:rFonts w:ascii="Times New Roman" w:hAnsi="Times New Roman" w:cs="Times New Roman"/>
          <w:sz w:val="24"/>
          <w:szCs w:val="24"/>
        </w:rPr>
        <w:t>квалификационной категории, но обладающим достаточным практическим опытом, качественно и в полном объеме выполняющим возложенные на них должностные обяз</w:t>
      </w:r>
      <w:r>
        <w:rPr>
          <w:rFonts w:ascii="Times New Roman" w:hAnsi="Times New Roman" w:cs="Times New Roman"/>
          <w:sz w:val="24"/>
          <w:szCs w:val="24"/>
        </w:rPr>
        <w:t>анности, решением аттестационной комиссии</w:t>
      </w:r>
      <w:r w:rsidRPr="004D476F">
        <w:rPr>
          <w:rFonts w:ascii="Times New Roman" w:hAnsi="Times New Roman" w:cs="Times New Roman"/>
          <w:sz w:val="24"/>
          <w:szCs w:val="24"/>
        </w:rPr>
        <w:t xml:space="preserve"> могут быть установлены те же квалификационные категории, что и лицам, имеющим необходимые образование и (или) стаж работы.</w:t>
      </w:r>
    </w:p>
    <w:p w:rsidR="00AD0372" w:rsidRPr="004D476F" w:rsidRDefault="00AD0372" w:rsidP="00E54AE2">
      <w:pPr>
        <w:spacing w:after="0" w:line="240" w:lineRule="auto"/>
        <w:jc w:val="center"/>
        <w:rPr>
          <w:rFonts w:ascii="Times New Roman" w:hAnsi="Times New Roman" w:cs="Times New Roman"/>
          <w:sz w:val="24"/>
          <w:szCs w:val="24"/>
        </w:rPr>
      </w:pPr>
      <w:r w:rsidRPr="004D476F">
        <w:rPr>
          <w:rFonts w:ascii="Times New Roman" w:hAnsi="Times New Roman" w:cs="Times New Roman"/>
          <w:sz w:val="24"/>
          <w:szCs w:val="24"/>
        </w:rPr>
        <w:t>2. Порядок и условия оплаты труда работников учреждений</w:t>
      </w:r>
    </w:p>
    <w:p w:rsidR="00AD0372" w:rsidRDefault="00AD0372" w:rsidP="007E16BB">
      <w:pPr>
        <w:spacing w:after="0" w:line="240" w:lineRule="auto"/>
        <w:jc w:val="center"/>
        <w:outlineLvl w:val="0"/>
        <w:rPr>
          <w:rFonts w:ascii="Times New Roman" w:hAnsi="Times New Roman" w:cs="Times New Roman"/>
          <w:sz w:val="24"/>
          <w:szCs w:val="24"/>
        </w:rPr>
      </w:pPr>
      <w:r w:rsidRPr="004D476F">
        <w:rPr>
          <w:rFonts w:ascii="Times New Roman" w:hAnsi="Times New Roman" w:cs="Times New Roman"/>
          <w:sz w:val="24"/>
          <w:szCs w:val="24"/>
        </w:rPr>
        <w:t>2.1. Оплата труда</w:t>
      </w:r>
      <w:r>
        <w:rPr>
          <w:rFonts w:ascii="Times New Roman" w:hAnsi="Times New Roman" w:cs="Times New Roman"/>
          <w:sz w:val="24"/>
          <w:szCs w:val="24"/>
        </w:rPr>
        <w:t xml:space="preserve"> работников культуры</w:t>
      </w:r>
    </w:p>
    <w:p w:rsidR="00AD0372" w:rsidRPr="004D476F" w:rsidRDefault="00AD0372" w:rsidP="00E54AE2">
      <w:pPr>
        <w:spacing w:after="0" w:line="240" w:lineRule="auto"/>
        <w:jc w:val="center"/>
        <w:rPr>
          <w:rFonts w:ascii="Times New Roman" w:hAnsi="Times New Roman" w:cs="Times New Roman"/>
          <w:sz w:val="24"/>
          <w:szCs w:val="24"/>
        </w:rPr>
      </w:pPr>
    </w:p>
    <w:p w:rsidR="00AD0372" w:rsidRPr="004D476F" w:rsidRDefault="00AD0372" w:rsidP="003C4BCC">
      <w:pPr>
        <w:ind w:firstLine="708"/>
        <w:jc w:val="both"/>
        <w:rPr>
          <w:rFonts w:ascii="Times New Roman" w:hAnsi="Times New Roman" w:cs="Times New Roman"/>
          <w:sz w:val="24"/>
          <w:szCs w:val="24"/>
        </w:rPr>
      </w:pPr>
      <w:r w:rsidRPr="004D476F">
        <w:rPr>
          <w:rFonts w:ascii="Times New Roman" w:hAnsi="Times New Roman" w:cs="Times New Roman"/>
          <w:sz w:val="24"/>
          <w:szCs w:val="24"/>
        </w:rPr>
        <w:t>2.1.1. Оплата труда работников культу</w:t>
      </w:r>
      <w:r>
        <w:rPr>
          <w:rFonts w:ascii="Times New Roman" w:hAnsi="Times New Roman" w:cs="Times New Roman"/>
          <w:sz w:val="24"/>
          <w:szCs w:val="24"/>
        </w:rPr>
        <w:t xml:space="preserve">ры </w:t>
      </w:r>
      <w:r w:rsidRPr="004D476F">
        <w:rPr>
          <w:rFonts w:ascii="Times New Roman" w:hAnsi="Times New Roman" w:cs="Times New Roman"/>
          <w:sz w:val="24"/>
          <w:szCs w:val="24"/>
        </w:rPr>
        <w:t xml:space="preserve">состоит из оклада (должностного оклада), ставки заработной платы, </w:t>
      </w:r>
      <w:r>
        <w:rPr>
          <w:rFonts w:ascii="Times New Roman" w:hAnsi="Times New Roman" w:cs="Times New Roman"/>
          <w:sz w:val="24"/>
          <w:szCs w:val="24"/>
        </w:rPr>
        <w:t xml:space="preserve">выплат при применении </w:t>
      </w:r>
      <w:r w:rsidRPr="004D476F">
        <w:rPr>
          <w:rFonts w:ascii="Times New Roman" w:hAnsi="Times New Roman" w:cs="Times New Roman"/>
          <w:sz w:val="24"/>
          <w:szCs w:val="24"/>
        </w:rPr>
        <w:t>повышающих коэффициентов к окладу (должностному окладу), ставке заработной платы, компенсационных и стимулирующих выплат.</w:t>
      </w:r>
    </w:p>
    <w:p w:rsidR="00AD0372" w:rsidRPr="007E16BB" w:rsidRDefault="00AD0372" w:rsidP="007E16BB">
      <w:pPr>
        <w:spacing w:after="0"/>
        <w:ind w:firstLine="708"/>
        <w:jc w:val="both"/>
        <w:rPr>
          <w:rFonts w:ascii="Times New Roman" w:hAnsi="Times New Roman" w:cs="Times New Roman"/>
          <w:sz w:val="24"/>
          <w:szCs w:val="24"/>
        </w:rPr>
      </w:pPr>
      <w:r w:rsidRPr="007E16BB">
        <w:rPr>
          <w:rFonts w:ascii="Times New Roman" w:hAnsi="Times New Roman" w:cs="Times New Roman"/>
          <w:sz w:val="24"/>
          <w:szCs w:val="24"/>
        </w:rPr>
        <w:t xml:space="preserve">2.1.2. Размеры окладов (должностных окладов), ставок заработной платы работников учреждений культуры  устанавливаются руководителями соответствующих учреждений на основании минимальных размеров, определенных </w:t>
      </w:r>
      <w:hyperlink r:id="rId8" w:anchor="Par336" w:tooltip="ПРОФЕССИОНАЛЬНЫЕ КВАЛИФИКАЦИОННЫЕ ГРУППЫ" w:history="1">
        <w:r w:rsidRPr="000A5D66">
          <w:rPr>
            <w:rStyle w:val="Hyperlink"/>
            <w:rFonts w:ascii="Times New Roman" w:hAnsi="Times New Roman"/>
            <w:color w:val="auto"/>
            <w:sz w:val="24"/>
            <w:szCs w:val="24"/>
          </w:rPr>
          <w:t>приложением 1</w:t>
        </w:r>
      </w:hyperlink>
      <w:r w:rsidRPr="007E16BB">
        <w:rPr>
          <w:rFonts w:ascii="Times New Roman" w:hAnsi="Times New Roman" w:cs="Times New Roman"/>
          <w:sz w:val="24"/>
          <w:szCs w:val="24"/>
        </w:rPr>
        <w:t xml:space="preserve"> к настоящему Отраслевому положению,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работниками должностей к профессиональным квалификационным группам (далее - ПКГ), а также исходя из сложности и объема выполняемой работы.</w:t>
      </w:r>
    </w:p>
    <w:p w:rsidR="00AD0372" w:rsidRPr="007E16BB" w:rsidRDefault="00AD0372" w:rsidP="007E16BB">
      <w:pPr>
        <w:pStyle w:val="ConsPlusNormal"/>
        <w:spacing w:line="276" w:lineRule="auto"/>
        <w:ind w:firstLine="540"/>
        <w:jc w:val="both"/>
        <w:rPr>
          <w:rFonts w:ascii="Times New Roman" w:hAnsi="Times New Roman" w:cs="Times New Roman"/>
          <w:sz w:val="24"/>
          <w:szCs w:val="24"/>
        </w:rPr>
      </w:pPr>
      <w:r w:rsidRPr="007E16BB">
        <w:rPr>
          <w:rFonts w:ascii="Times New Roman" w:hAnsi="Times New Roman" w:cs="Times New Roman"/>
          <w:sz w:val="24"/>
          <w:szCs w:val="24"/>
        </w:rPr>
        <w:t xml:space="preserve">Отнесение должностей работников к профессиональным квалификационным группам производится на основании приказов Министерства здравоохранения и социального развития Российской Федерации от 31.08.2007 </w:t>
      </w:r>
      <w:hyperlink r:id="rId9"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Pr="000A5D66">
          <w:rPr>
            <w:rFonts w:ascii="Times New Roman" w:hAnsi="Times New Roman" w:cs="Times New Roman"/>
            <w:sz w:val="24"/>
            <w:szCs w:val="24"/>
          </w:rPr>
          <w:t>N 570</w:t>
        </w:r>
      </w:hyperlink>
      <w:r w:rsidRPr="007E16BB">
        <w:rPr>
          <w:rFonts w:ascii="Times New Roman" w:hAnsi="Times New Roman" w:cs="Times New Roman"/>
          <w:sz w:val="24"/>
          <w:szCs w:val="24"/>
        </w:rPr>
        <w:t xml:space="preserve"> "Об утверждении профессиональных квалификационных групп должностей работников культуры, искусства и кинематографии", от 29.05.2008 </w:t>
      </w:r>
      <w:hyperlink r:id="rId10"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0A5D66">
          <w:rPr>
            <w:rFonts w:ascii="Times New Roman" w:hAnsi="Times New Roman" w:cs="Times New Roman"/>
            <w:sz w:val="24"/>
            <w:szCs w:val="24"/>
          </w:rPr>
          <w:t>N 247н</w:t>
        </w:r>
      </w:hyperlink>
      <w:r w:rsidRPr="007E16BB">
        <w:rPr>
          <w:rFonts w:ascii="Times New Roman" w:hAnsi="Times New Roman" w:cs="Times New Roman"/>
          <w:sz w:val="24"/>
          <w:szCs w:val="24"/>
        </w:rPr>
        <w:t xml:space="preserve"> "Об утверждении профессиональных квалификационных групп общеотраслевых должностей руководителей, специалистов и служащих" и от 14.03.2008 </w:t>
      </w:r>
      <w:hyperlink r:id="rId11"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КонсультантПлюс}" w:history="1">
        <w:r w:rsidRPr="000A5D66">
          <w:rPr>
            <w:rFonts w:ascii="Times New Roman" w:hAnsi="Times New Roman" w:cs="Times New Roman"/>
            <w:sz w:val="24"/>
            <w:szCs w:val="24"/>
          </w:rPr>
          <w:t>N 121н</w:t>
        </w:r>
      </w:hyperlink>
      <w:r w:rsidRPr="007E16BB">
        <w:rPr>
          <w:rFonts w:ascii="Times New Roman" w:hAnsi="Times New Roman" w:cs="Times New Roman"/>
          <w:sz w:val="24"/>
          <w:szCs w:val="24"/>
        </w:rPr>
        <w:t xml:space="preserve"> "Об утверждении профессиональных квалификационных групп профессий рабочих культуры, искусства и кинематографии".</w:t>
      </w:r>
    </w:p>
    <w:p w:rsidR="00AD0372" w:rsidRPr="004D476F" w:rsidRDefault="00AD0372" w:rsidP="003C4BCC">
      <w:pPr>
        <w:ind w:firstLine="708"/>
        <w:jc w:val="both"/>
        <w:rPr>
          <w:rFonts w:ascii="Times New Roman" w:hAnsi="Times New Roman" w:cs="Times New Roman"/>
          <w:sz w:val="24"/>
          <w:szCs w:val="24"/>
        </w:rPr>
      </w:pPr>
      <w:bookmarkStart w:id="0" w:name="Par87"/>
      <w:bookmarkEnd w:id="0"/>
      <w:r>
        <w:rPr>
          <w:rFonts w:ascii="Times New Roman" w:hAnsi="Times New Roman" w:cs="Times New Roman"/>
          <w:sz w:val="24"/>
          <w:szCs w:val="24"/>
        </w:rPr>
        <w:t>2.1.3</w:t>
      </w:r>
      <w:r w:rsidRPr="004D476F">
        <w:rPr>
          <w:rFonts w:ascii="Times New Roman" w:hAnsi="Times New Roman" w:cs="Times New Roman"/>
          <w:sz w:val="24"/>
          <w:szCs w:val="24"/>
        </w:rPr>
        <w:t>. К окладу (должностному окладу), ставке заработной платы работников учреждений культу</w:t>
      </w:r>
      <w:r>
        <w:rPr>
          <w:rFonts w:ascii="Times New Roman" w:hAnsi="Times New Roman" w:cs="Times New Roman"/>
          <w:sz w:val="24"/>
          <w:szCs w:val="24"/>
        </w:rPr>
        <w:t xml:space="preserve">ры   </w:t>
      </w:r>
      <w:r w:rsidRPr="004D476F">
        <w:rPr>
          <w:rFonts w:ascii="Times New Roman" w:hAnsi="Times New Roman" w:cs="Times New Roman"/>
          <w:sz w:val="24"/>
          <w:szCs w:val="24"/>
        </w:rPr>
        <w:t>могут устанавливаться следующие повышающие коэффициенты:</w:t>
      </w:r>
    </w:p>
    <w:p w:rsidR="00AD0372" w:rsidRPr="004D476F" w:rsidRDefault="00AD0372" w:rsidP="003C4BCC">
      <w:pPr>
        <w:ind w:firstLine="708"/>
        <w:jc w:val="both"/>
        <w:rPr>
          <w:rFonts w:ascii="Times New Roman" w:hAnsi="Times New Roman" w:cs="Times New Roman"/>
          <w:sz w:val="24"/>
          <w:szCs w:val="24"/>
        </w:rPr>
      </w:pPr>
      <w:r w:rsidRPr="004D476F">
        <w:rPr>
          <w:rFonts w:ascii="Times New Roman" w:hAnsi="Times New Roman" w:cs="Times New Roman"/>
          <w:sz w:val="24"/>
          <w:szCs w:val="24"/>
        </w:rPr>
        <w:t>персональный повышающий коэффициент;</w:t>
      </w:r>
    </w:p>
    <w:p w:rsidR="00AD0372" w:rsidRPr="004D476F" w:rsidRDefault="00AD0372" w:rsidP="003C4BCC">
      <w:pPr>
        <w:ind w:firstLine="708"/>
        <w:jc w:val="both"/>
        <w:rPr>
          <w:rFonts w:ascii="Times New Roman" w:hAnsi="Times New Roman" w:cs="Times New Roman"/>
          <w:sz w:val="24"/>
          <w:szCs w:val="24"/>
        </w:rPr>
      </w:pPr>
      <w:r w:rsidRPr="004D476F">
        <w:rPr>
          <w:rFonts w:ascii="Times New Roman" w:hAnsi="Times New Roman" w:cs="Times New Roman"/>
          <w:sz w:val="24"/>
          <w:szCs w:val="24"/>
        </w:rPr>
        <w:t>повышающий коэффициент для работников учреждений, расположенных в сельской местности</w:t>
      </w:r>
      <w:r>
        <w:rPr>
          <w:rFonts w:ascii="Times New Roman" w:hAnsi="Times New Roman" w:cs="Times New Roman"/>
          <w:sz w:val="24"/>
          <w:szCs w:val="24"/>
        </w:rPr>
        <w:t>.</w:t>
      </w:r>
    </w:p>
    <w:p w:rsidR="00AD0372" w:rsidRPr="0080652B" w:rsidRDefault="00AD0372" w:rsidP="0080652B">
      <w:pPr>
        <w:pStyle w:val="ConsPlusNormal"/>
        <w:spacing w:line="276" w:lineRule="auto"/>
        <w:ind w:firstLine="539"/>
        <w:jc w:val="both"/>
        <w:rPr>
          <w:rFonts w:ascii="Times New Roman" w:hAnsi="Times New Roman" w:cs="Times New Roman"/>
          <w:sz w:val="24"/>
          <w:szCs w:val="24"/>
        </w:rPr>
      </w:pPr>
      <w:r>
        <w:t>2</w:t>
      </w:r>
      <w:r w:rsidRPr="0080652B">
        <w:rPr>
          <w:rFonts w:ascii="Times New Roman" w:hAnsi="Times New Roman" w:cs="Times New Roman"/>
          <w:sz w:val="24"/>
          <w:szCs w:val="24"/>
        </w:rPr>
        <w:t>.1.4. Персональный повышающий коэффициент к окладу (должностному окладу), ставке заработной платы работника устанавливается с учетом уровня его профессиональной подготовленности, сложности, важности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и его размере принимается руководителем учреждения в отношении каждого конкретного работника. Размер персонального повышающего к</w:t>
      </w:r>
      <w:r>
        <w:rPr>
          <w:rFonts w:ascii="Times New Roman" w:hAnsi="Times New Roman" w:cs="Times New Roman"/>
          <w:sz w:val="24"/>
          <w:szCs w:val="24"/>
        </w:rPr>
        <w:t>оэффициента может достигать 3,0</w:t>
      </w:r>
      <w:r w:rsidRPr="0080652B">
        <w:rPr>
          <w:rFonts w:ascii="Times New Roman" w:hAnsi="Times New Roman" w:cs="Times New Roman"/>
          <w:sz w:val="24"/>
          <w:szCs w:val="24"/>
        </w:rPr>
        <w:t xml:space="preserve">  и принимается учреждением с учетом обеспечения указанной выплаты финансовыми средствами.</w:t>
      </w:r>
    </w:p>
    <w:p w:rsidR="00AD0372" w:rsidRPr="0080652B" w:rsidRDefault="00AD0372" w:rsidP="0080652B">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2.1.5. </w:t>
      </w:r>
      <w:r w:rsidRPr="0080652B">
        <w:rPr>
          <w:rFonts w:ascii="Times New Roman" w:hAnsi="Times New Roman" w:cs="Times New Roman"/>
          <w:sz w:val="24"/>
          <w:szCs w:val="24"/>
        </w:rPr>
        <w:t>Повышающий коэффициент к окладу устанавливается на определенный период времени в течение соответствующего календарного года.</w:t>
      </w:r>
    </w:p>
    <w:p w:rsidR="00AD0372" w:rsidRPr="00777310" w:rsidRDefault="00AD0372" w:rsidP="000A5D66">
      <w:pPr>
        <w:jc w:val="both"/>
        <w:rPr>
          <w:rFonts w:ascii="Times New Roman" w:hAnsi="Times New Roman" w:cs="Times New Roman"/>
          <w:sz w:val="24"/>
          <w:szCs w:val="24"/>
        </w:rPr>
      </w:pPr>
      <w:r>
        <w:rPr>
          <w:rFonts w:ascii="Times New Roman" w:hAnsi="Times New Roman" w:cs="Times New Roman"/>
          <w:sz w:val="24"/>
          <w:szCs w:val="24"/>
        </w:rPr>
        <w:t xml:space="preserve">         2.1.6</w:t>
      </w:r>
      <w:r w:rsidRPr="00777310">
        <w:rPr>
          <w:rFonts w:ascii="Times New Roman" w:hAnsi="Times New Roman" w:cs="Times New Roman"/>
          <w:sz w:val="24"/>
          <w:szCs w:val="24"/>
        </w:rPr>
        <w:t>. Для работников учреждений, расположенных в сельской местности, по состоянию на 31 декабря 2004 года в соответствии с законодательством Российской Фед</w:t>
      </w:r>
      <w:r>
        <w:rPr>
          <w:rFonts w:ascii="Times New Roman" w:hAnsi="Times New Roman" w:cs="Times New Roman"/>
          <w:sz w:val="24"/>
          <w:szCs w:val="24"/>
        </w:rPr>
        <w:t>ерации и Алтайского края,  имевших</w:t>
      </w:r>
      <w:r w:rsidRPr="00777310">
        <w:rPr>
          <w:rFonts w:ascii="Times New Roman" w:hAnsi="Times New Roman" w:cs="Times New Roman"/>
          <w:sz w:val="24"/>
          <w:szCs w:val="24"/>
        </w:rPr>
        <w:t xml:space="preserve"> право на повышенные тарифные ставки (оклады) по сравнению со ставками (окладами) специалистов, занимающихся аналогичными видами деятельности в городских условиях, устанавливается повышающий коэффициент к окладу (должностному окладу), ставке заработной платы в размере, утвержденном постановлением Администрации Змеиногорского района Алтайского  края от 21.12.2011 N 642 "О введении отраслевых систем оплаты труда работников муниципальных  учреждений всех типов (автономных, бюджетных, казенных), а также работников учреждений (организаций), финансируемых за с</w:t>
      </w:r>
      <w:r>
        <w:rPr>
          <w:rFonts w:ascii="Times New Roman" w:hAnsi="Times New Roman" w:cs="Times New Roman"/>
          <w:sz w:val="24"/>
          <w:szCs w:val="24"/>
        </w:rPr>
        <w:t>чет средств  районного бюджета".</w:t>
      </w:r>
    </w:p>
    <w:p w:rsidR="00AD0372" w:rsidRPr="00777310" w:rsidRDefault="00AD0372" w:rsidP="008D6AAF">
      <w:pPr>
        <w:ind w:firstLine="708"/>
        <w:jc w:val="both"/>
        <w:rPr>
          <w:rFonts w:ascii="Times New Roman" w:hAnsi="Times New Roman" w:cs="Times New Roman"/>
          <w:sz w:val="24"/>
          <w:szCs w:val="24"/>
        </w:rPr>
      </w:pPr>
      <w:r>
        <w:rPr>
          <w:rFonts w:ascii="Times New Roman" w:hAnsi="Times New Roman" w:cs="Times New Roman"/>
          <w:sz w:val="24"/>
          <w:szCs w:val="24"/>
        </w:rPr>
        <w:t>2.1.7</w:t>
      </w:r>
      <w:r w:rsidRPr="00777310">
        <w:rPr>
          <w:rFonts w:ascii="Times New Roman" w:hAnsi="Times New Roman" w:cs="Times New Roman"/>
          <w:sz w:val="24"/>
          <w:szCs w:val="24"/>
        </w:rPr>
        <w:t>. Размер выплаты при применении персонального повышающего коэффициента (повышающего коэффициента)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 (повышающий коэффициент).</w:t>
      </w:r>
    </w:p>
    <w:p w:rsidR="00AD0372" w:rsidRPr="00777310" w:rsidRDefault="00AD0372" w:rsidP="008D6AAF">
      <w:pPr>
        <w:ind w:firstLine="708"/>
        <w:jc w:val="both"/>
        <w:rPr>
          <w:rFonts w:ascii="Times New Roman" w:hAnsi="Times New Roman" w:cs="Times New Roman"/>
          <w:sz w:val="24"/>
          <w:szCs w:val="24"/>
        </w:rPr>
      </w:pPr>
      <w:r>
        <w:rPr>
          <w:rFonts w:ascii="Times New Roman" w:hAnsi="Times New Roman" w:cs="Times New Roman"/>
          <w:sz w:val="24"/>
          <w:szCs w:val="24"/>
        </w:rPr>
        <w:t>2.1.8</w:t>
      </w:r>
      <w:r w:rsidRPr="00777310">
        <w:rPr>
          <w:rFonts w:ascii="Times New Roman" w:hAnsi="Times New Roman" w:cs="Times New Roman"/>
          <w:sz w:val="24"/>
          <w:szCs w:val="24"/>
        </w:rPr>
        <w:t>. Применение персонального повышающего коэффициента к окладу (должностному окладу), ставке заработной платы не образует новый оклад (должностной оклад), ставку заработной платы и не учитывается при начислении стимулирующих и компенсационных выплат, устанавливаемых в процентном отношении к окладу (должностному ок</w:t>
      </w:r>
      <w:r>
        <w:rPr>
          <w:rFonts w:ascii="Times New Roman" w:hAnsi="Times New Roman" w:cs="Times New Roman"/>
          <w:sz w:val="24"/>
          <w:szCs w:val="24"/>
        </w:rPr>
        <w:t>ладу), ставке заработной платы.</w:t>
      </w:r>
    </w:p>
    <w:p w:rsidR="00AD0372" w:rsidRPr="00777310" w:rsidRDefault="00AD0372" w:rsidP="008D6AAF">
      <w:pPr>
        <w:ind w:firstLine="708"/>
        <w:jc w:val="both"/>
        <w:rPr>
          <w:rFonts w:ascii="Times New Roman" w:hAnsi="Times New Roman" w:cs="Times New Roman"/>
          <w:sz w:val="24"/>
          <w:szCs w:val="24"/>
        </w:rPr>
      </w:pPr>
      <w:r>
        <w:rPr>
          <w:rFonts w:ascii="Times New Roman" w:hAnsi="Times New Roman" w:cs="Times New Roman"/>
          <w:sz w:val="24"/>
          <w:szCs w:val="24"/>
        </w:rPr>
        <w:t>2.1.9</w:t>
      </w:r>
      <w:r w:rsidRPr="00777310">
        <w:rPr>
          <w:rFonts w:ascii="Times New Roman" w:hAnsi="Times New Roman" w:cs="Times New Roman"/>
          <w:sz w:val="24"/>
          <w:szCs w:val="24"/>
        </w:rPr>
        <w:t>. Применение повышающего коэффициента для работников учреждений, расположенных в сельской местности</w:t>
      </w:r>
      <w:r>
        <w:rPr>
          <w:rFonts w:ascii="Times New Roman" w:hAnsi="Times New Roman" w:cs="Times New Roman"/>
          <w:sz w:val="24"/>
          <w:szCs w:val="24"/>
        </w:rPr>
        <w:t xml:space="preserve"> </w:t>
      </w:r>
      <w:r w:rsidRPr="00777310">
        <w:rPr>
          <w:rFonts w:ascii="Times New Roman" w:hAnsi="Times New Roman" w:cs="Times New Roman"/>
          <w:sz w:val="24"/>
          <w:szCs w:val="24"/>
        </w:rPr>
        <w:t xml:space="preserve"> образует новый оклад (должностной оклад), ставку заработной платы </w:t>
      </w:r>
      <w:r>
        <w:rPr>
          <w:rFonts w:ascii="Times New Roman" w:hAnsi="Times New Roman" w:cs="Times New Roman"/>
          <w:sz w:val="24"/>
          <w:szCs w:val="24"/>
        </w:rPr>
        <w:t xml:space="preserve"> путем умножения повышающего коэффициента </w:t>
      </w:r>
      <w:r w:rsidRPr="00777310">
        <w:rPr>
          <w:rFonts w:ascii="Times New Roman" w:hAnsi="Times New Roman" w:cs="Times New Roman"/>
          <w:sz w:val="24"/>
          <w:szCs w:val="24"/>
        </w:rPr>
        <w:t>и учитывается при начислении компенсационных и стимулирующих выплат.</w:t>
      </w:r>
    </w:p>
    <w:p w:rsidR="00AD0372" w:rsidRDefault="00AD0372" w:rsidP="008D6AAF">
      <w:pPr>
        <w:ind w:firstLine="708"/>
        <w:jc w:val="both"/>
        <w:rPr>
          <w:rFonts w:ascii="Times New Roman" w:hAnsi="Times New Roman" w:cs="Times New Roman"/>
          <w:sz w:val="24"/>
          <w:szCs w:val="24"/>
        </w:rPr>
      </w:pPr>
      <w:r>
        <w:rPr>
          <w:rFonts w:ascii="Times New Roman" w:hAnsi="Times New Roman" w:cs="Times New Roman"/>
          <w:sz w:val="24"/>
          <w:szCs w:val="24"/>
        </w:rPr>
        <w:t>2.1.10</w:t>
      </w:r>
      <w:r w:rsidRPr="00777310">
        <w:rPr>
          <w:rFonts w:ascii="Times New Roman" w:hAnsi="Times New Roman" w:cs="Times New Roman"/>
          <w:sz w:val="24"/>
          <w:szCs w:val="24"/>
        </w:rPr>
        <w:t>. Размер и порядок установления выплат компенсационного, стимулирующего характера, а также выплаты материальной помощи работникам учреждений кул</w:t>
      </w:r>
      <w:r>
        <w:rPr>
          <w:rFonts w:ascii="Times New Roman" w:hAnsi="Times New Roman" w:cs="Times New Roman"/>
          <w:sz w:val="24"/>
          <w:szCs w:val="24"/>
        </w:rPr>
        <w:t xml:space="preserve">ьтуры </w:t>
      </w:r>
      <w:r w:rsidRPr="00777310">
        <w:rPr>
          <w:rFonts w:ascii="Times New Roman" w:hAnsi="Times New Roman" w:cs="Times New Roman"/>
          <w:sz w:val="24"/>
          <w:szCs w:val="24"/>
        </w:rPr>
        <w:t xml:space="preserve"> устанавливаются локальным нормативным актом учреждения в соответствии с пунктами 2.5 - 2.7 на</w:t>
      </w:r>
      <w:r>
        <w:rPr>
          <w:rFonts w:ascii="Times New Roman" w:hAnsi="Times New Roman" w:cs="Times New Roman"/>
          <w:sz w:val="24"/>
          <w:szCs w:val="24"/>
        </w:rPr>
        <w:t>стоящего Отраслевого положения.</w:t>
      </w:r>
    </w:p>
    <w:p w:rsidR="00AD0372" w:rsidRPr="00777310" w:rsidRDefault="00AD0372" w:rsidP="007E16BB">
      <w:pPr>
        <w:jc w:val="center"/>
        <w:outlineLvl w:val="0"/>
        <w:rPr>
          <w:rFonts w:ascii="Times New Roman" w:hAnsi="Times New Roman" w:cs="Times New Roman"/>
          <w:sz w:val="24"/>
          <w:szCs w:val="24"/>
        </w:rPr>
      </w:pPr>
      <w:r w:rsidRPr="00777310">
        <w:rPr>
          <w:rFonts w:ascii="Times New Roman" w:hAnsi="Times New Roman" w:cs="Times New Roman"/>
          <w:sz w:val="24"/>
          <w:szCs w:val="24"/>
        </w:rPr>
        <w:t>2.2. Оплата труда работников образования</w:t>
      </w:r>
    </w:p>
    <w:p w:rsidR="00AD0372" w:rsidRPr="00777310" w:rsidRDefault="00AD0372" w:rsidP="008D6AAF">
      <w:pPr>
        <w:ind w:firstLine="708"/>
        <w:jc w:val="both"/>
        <w:rPr>
          <w:rFonts w:ascii="Times New Roman" w:hAnsi="Times New Roman" w:cs="Times New Roman"/>
          <w:sz w:val="24"/>
          <w:szCs w:val="24"/>
        </w:rPr>
      </w:pPr>
      <w:r w:rsidRPr="00777310">
        <w:rPr>
          <w:rFonts w:ascii="Times New Roman" w:hAnsi="Times New Roman" w:cs="Times New Roman"/>
          <w:sz w:val="24"/>
          <w:szCs w:val="24"/>
        </w:rPr>
        <w:t>2.2.1. Оплата труда работников образования состоит из оклада (должностного оклада), ставки заработной платы,</w:t>
      </w:r>
      <w:r>
        <w:rPr>
          <w:rFonts w:ascii="Times New Roman" w:hAnsi="Times New Roman" w:cs="Times New Roman"/>
          <w:sz w:val="24"/>
          <w:szCs w:val="24"/>
        </w:rPr>
        <w:t xml:space="preserve"> выплат при применении</w:t>
      </w:r>
      <w:r w:rsidRPr="00777310">
        <w:rPr>
          <w:rFonts w:ascii="Times New Roman" w:hAnsi="Times New Roman" w:cs="Times New Roman"/>
          <w:sz w:val="24"/>
          <w:szCs w:val="24"/>
        </w:rPr>
        <w:t xml:space="preserve"> повышающих коэффициентов к окладу (должностному окладу), ставке заработной платы, компенсационных и стимулирующих выплат.</w:t>
      </w:r>
    </w:p>
    <w:p w:rsidR="00AD0372" w:rsidRPr="00777310" w:rsidRDefault="00AD0372" w:rsidP="008D6AAF">
      <w:pPr>
        <w:ind w:firstLine="708"/>
        <w:jc w:val="both"/>
        <w:rPr>
          <w:rFonts w:ascii="Times New Roman" w:hAnsi="Times New Roman" w:cs="Times New Roman"/>
          <w:sz w:val="24"/>
          <w:szCs w:val="24"/>
        </w:rPr>
      </w:pPr>
      <w:r w:rsidRPr="00777310">
        <w:rPr>
          <w:rFonts w:ascii="Times New Roman" w:hAnsi="Times New Roman" w:cs="Times New Roman"/>
          <w:sz w:val="24"/>
          <w:szCs w:val="24"/>
        </w:rPr>
        <w:t>2.2.2. Размеры окладов (должностных окладов), ставок заработной платы работников образования устанавливаются руководителями соответствующих учреждений на основании минимальных разм</w:t>
      </w:r>
      <w:r>
        <w:rPr>
          <w:rFonts w:ascii="Times New Roman" w:hAnsi="Times New Roman" w:cs="Times New Roman"/>
          <w:sz w:val="24"/>
          <w:szCs w:val="24"/>
        </w:rPr>
        <w:t>еров, определенных приложением 2</w:t>
      </w:r>
      <w:r w:rsidRPr="00777310">
        <w:rPr>
          <w:rFonts w:ascii="Times New Roman" w:hAnsi="Times New Roman" w:cs="Times New Roman"/>
          <w:sz w:val="24"/>
          <w:szCs w:val="24"/>
        </w:rPr>
        <w:t xml:space="preserve"> к настоящему Отраслевому положению.</w:t>
      </w:r>
    </w:p>
    <w:p w:rsidR="00AD0372" w:rsidRPr="00777310" w:rsidRDefault="00AD0372" w:rsidP="008D6AAF">
      <w:pPr>
        <w:ind w:firstLine="708"/>
        <w:jc w:val="both"/>
        <w:rPr>
          <w:rFonts w:ascii="Times New Roman" w:hAnsi="Times New Roman" w:cs="Times New Roman"/>
          <w:sz w:val="24"/>
          <w:szCs w:val="24"/>
        </w:rPr>
      </w:pPr>
      <w:r>
        <w:rPr>
          <w:rFonts w:ascii="Times New Roman" w:hAnsi="Times New Roman" w:cs="Times New Roman"/>
          <w:sz w:val="24"/>
          <w:szCs w:val="24"/>
        </w:rPr>
        <w:t>2.2.3</w:t>
      </w:r>
      <w:r w:rsidRPr="00777310">
        <w:rPr>
          <w:rFonts w:ascii="Times New Roman" w:hAnsi="Times New Roman" w:cs="Times New Roman"/>
          <w:sz w:val="24"/>
          <w:szCs w:val="24"/>
        </w:rPr>
        <w:t xml:space="preserve">. Для работников, осуществляющих педагогическую деятельность (далее - "педагогические работники"), может применяться почасовая оплата труда. Условия и размер оплаты одного часа педагогической </w:t>
      </w:r>
      <w:r>
        <w:rPr>
          <w:rFonts w:ascii="Times New Roman" w:hAnsi="Times New Roman" w:cs="Times New Roman"/>
          <w:sz w:val="24"/>
          <w:szCs w:val="24"/>
        </w:rPr>
        <w:t>работы определяются учреждением</w:t>
      </w:r>
      <w:r w:rsidRPr="00777310">
        <w:rPr>
          <w:rFonts w:ascii="Times New Roman" w:hAnsi="Times New Roman" w:cs="Times New Roman"/>
          <w:sz w:val="24"/>
          <w:szCs w:val="24"/>
        </w:rPr>
        <w:t xml:space="preserve"> самостоятельно</w:t>
      </w:r>
      <w:r>
        <w:rPr>
          <w:rFonts w:ascii="Times New Roman" w:hAnsi="Times New Roman" w:cs="Times New Roman"/>
          <w:sz w:val="24"/>
          <w:szCs w:val="24"/>
        </w:rPr>
        <w:t>,</w:t>
      </w:r>
      <w:r w:rsidRPr="00777310">
        <w:rPr>
          <w:rFonts w:ascii="Times New Roman" w:hAnsi="Times New Roman" w:cs="Times New Roman"/>
          <w:sz w:val="24"/>
          <w:szCs w:val="24"/>
        </w:rPr>
        <w:t xml:space="preserve"> исходя из установленного оклада (должностного оклада), ставки заработной платы.</w:t>
      </w:r>
    </w:p>
    <w:p w:rsidR="00AD0372" w:rsidRPr="0077731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2.2.4</w:t>
      </w:r>
      <w:r w:rsidRPr="00777310">
        <w:rPr>
          <w:rFonts w:ascii="Times New Roman" w:hAnsi="Times New Roman" w:cs="Times New Roman"/>
          <w:sz w:val="24"/>
          <w:szCs w:val="24"/>
        </w:rPr>
        <w:t>. Объем учебной нагрузки педагогических работников формируется исходя из количества часов, определенных федеральным государственным образовательным стандартом, учебным планом и программами, а также обеспеченности кадрами и других конкретных условий деятельности учреждений.</w:t>
      </w:r>
    </w:p>
    <w:p w:rsidR="00AD0372" w:rsidRPr="0077731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2.2.5</w:t>
      </w:r>
      <w:r w:rsidRPr="00777310">
        <w:rPr>
          <w:rFonts w:ascii="Times New Roman" w:hAnsi="Times New Roman" w:cs="Times New Roman"/>
          <w:sz w:val="24"/>
          <w:szCs w:val="24"/>
        </w:rPr>
        <w:t>. Нормы часов педагогической работы за ставку заработной платы определяются уполномоченным Правительством Российской Федерации федеральным органом исполнительной власти.</w:t>
      </w:r>
    </w:p>
    <w:p w:rsidR="00AD0372" w:rsidRPr="0077731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2.2.6</w:t>
      </w:r>
      <w:r w:rsidRPr="00777310">
        <w:rPr>
          <w:rFonts w:ascii="Times New Roman" w:hAnsi="Times New Roman" w:cs="Times New Roman"/>
          <w:sz w:val="24"/>
          <w:szCs w:val="24"/>
        </w:rPr>
        <w:t>. Объем учебной нагрузки педагогических работников, утвержденный при заключении трудового договора, не может быть уменьшен на следующий учебный год, за исключением случаев уменьшения контингента обучающихся, количества часов по учебным планам, ухудшения качества работы (с отражением факта в заключение аттестационной комиссии).</w:t>
      </w:r>
    </w:p>
    <w:p w:rsidR="00AD0372" w:rsidRPr="0077731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2.2.7</w:t>
      </w:r>
      <w:r w:rsidRPr="00777310">
        <w:rPr>
          <w:rFonts w:ascii="Times New Roman" w:hAnsi="Times New Roman" w:cs="Times New Roman"/>
          <w:sz w:val="24"/>
          <w:szCs w:val="24"/>
        </w:rPr>
        <w:t>. Часы педагогической работы, данные сверх установленной годовой нагрузки, оплачиваются дополнительно по часовым ставкам только после выполнения педагогическим работником всей годовой нагрузки. Оплата производится помес</w:t>
      </w:r>
      <w:r>
        <w:rPr>
          <w:rFonts w:ascii="Times New Roman" w:hAnsi="Times New Roman" w:cs="Times New Roman"/>
          <w:sz w:val="24"/>
          <w:szCs w:val="24"/>
        </w:rPr>
        <w:t>ячно или в конце учебного года.</w:t>
      </w:r>
    </w:p>
    <w:p w:rsidR="00AD0372" w:rsidRPr="0077731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2.2.8</w:t>
      </w:r>
      <w:r w:rsidRPr="00777310">
        <w:rPr>
          <w:rFonts w:ascii="Times New Roman" w:hAnsi="Times New Roman" w:cs="Times New Roman"/>
          <w:sz w:val="24"/>
          <w:szCs w:val="24"/>
        </w:rPr>
        <w:t>. Оплата труда педагогических работников за часы учебных занятий, проведенных в порядке замещения временно отсутствующего по болезни или другим причинам педагогического работника, осуществляется дополнительно по часовым тарифным ставкам. В случае, если замещение продолжается непрерывно свыше двух месяцев, то со дня его начала производится перерасчет средней месячной заработной платы педагогических работников на основании уточненного годового объема учебной работы.</w:t>
      </w:r>
    </w:p>
    <w:p w:rsidR="00AD0372" w:rsidRPr="0077731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2.2.9</w:t>
      </w:r>
      <w:r w:rsidRPr="00777310">
        <w:rPr>
          <w:rFonts w:ascii="Times New Roman" w:hAnsi="Times New Roman" w:cs="Times New Roman"/>
          <w:sz w:val="24"/>
          <w:szCs w:val="24"/>
        </w:rPr>
        <w:t>. К окладу (должностному окладу), ставке заработной платы работников образования могут устанавливаться следующие повышающие коэффициенты:</w:t>
      </w:r>
    </w:p>
    <w:p w:rsidR="00AD0372" w:rsidRDefault="00AD0372" w:rsidP="00B90051">
      <w:pPr>
        <w:ind w:firstLine="708"/>
        <w:jc w:val="both"/>
        <w:rPr>
          <w:rFonts w:ascii="Times New Roman" w:hAnsi="Times New Roman" w:cs="Times New Roman"/>
          <w:sz w:val="24"/>
          <w:szCs w:val="24"/>
        </w:rPr>
      </w:pPr>
      <w:r w:rsidRPr="00777310">
        <w:rPr>
          <w:rFonts w:ascii="Times New Roman" w:hAnsi="Times New Roman" w:cs="Times New Roman"/>
          <w:sz w:val="24"/>
          <w:szCs w:val="24"/>
        </w:rPr>
        <w:t>персо</w:t>
      </w:r>
      <w:r>
        <w:rPr>
          <w:rFonts w:ascii="Times New Roman" w:hAnsi="Times New Roman" w:cs="Times New Roman"/>
          <w:sz w:val="24"/>
          <w:szCs w:val="24"/>
        </w:rPr>
        <w:t>нальный повышающий коэффициент;</w:t>
      </w:r>
    </w:p>
    <w:p w:rsidR="00AD0372" w:rsidRPr="00777310" w:rsidRDefault="00AD0372" w:rsidP="00B90051">
      <w:pPr>
        <w:ind w:firstLine="708"/>
        <w:jc w:val="both"/>
        <w:rPr>
          <w:rFonts w:ascii="Times New Roman" w:hAnsi="Times New Roman" w:cs="Times New Roman"/>
          <w:sz w:val="24"/>
          <w:szCs w:val="24"/>
        </w:rPr>
      </w:pPr>
      <w:r w:rsidRPr="00777310">
        <w:rPr>
          <w:rFonts w:ascii="Times New Roman" w:hAnsi="Times New Roman" w:cs="Times New Roman"/>
          <w:sz w:val="24"/>
          <w:szCs w:val="24"/>
        </w:rPr>
        <w:t xml:space="preserve"> повышающий коэффициент для педагогических работников образовательных учреждений, расположенных в сельской местности.</w:t>
      </w:r>
    </w:p>
    <w:p w:rsidR="00AD0372" w:rsidRPr="0077731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2.2.10</w:t>
      </w:r>
      <w:r w:rsidRPr="00777310">
        <w:rPr>
          <w:rFonts w:ascii="Times New Roman" w:hAnsi="Times New Roman" w:cs="Times New Roman"/>
          <w:sz w:val="24"/>
          <w:szCs w:val="24"/>
        </w:rPr>
        <w:t xml:space="preserve">. </w:t>
      </w:r>
      <w:r>
        <w:rPr>
          <w:rFonts w:ascii="Times New Roman" w:hAnsi="Times New Roman" w:cs="Times New Roman"/>
          <w:sz w:val="24"/>
          <w:szCs w:val="24"/>
        </w:rPr>
        <w:t>П</w:t>
      </w:r>
      <w:r w:rsidRPr="00777310">
        <w:rPr>
          <w:rFonts w:ascii="Times New Roman" w:hAnsi="Times New Roman" w:cs="Times New Roman"/>
          <w:sz w:val="24"/>
          <w:szCs w:val="24"/>
        </w:rPr>
        <w:t>ерсональный повышающий коэффициент</w:t>
      </w:r>
      <w:r>
        <w:rPr>
          <w:rFonts w:ascii="Times New Roman" w:hAnsi="Times New Roman" w:cs="Times New Roman"/>
          <w:sz w:val="24"/>
          <w:szCs w:val="24"/>
        </w:rPr>
        <w:t xml:space="preserve"> устанавливается</w:t>
      </w:r>
      <w:r w:rsidRPr="00777310">
        <w:rPr>
          <w:rFonts w:ascii="Times New Roman" w:hAnsi="Times New Roman" w:cs="Times New Roman"/>
          <w:sz w:val="24"/>
          <w:szCs w:val="24"/>
        </w:rPr>
        <w:t xml:space="preserve"> с учетом уровня его профессиональной подготовленности, сложности, важности проводимой им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и его размере принимается руководителем учреждения персонально в отношении конкретного работника. Размер персонального повышающего коэффициента может достигать 3,0.</w:t>
      </w:r>
    </w:p>
    <w:p w:rsidR="00AD0372" w:rsidRPr="0077731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2.2.11</w:t>
      </w:r>
      <w:r w:rsidRPr="00777310">
        <w:rPr>
          <w:rFonts w:ascii="Times New Roman" w:hAnsi="Times New Roman" w:cs="Times New Roman"/>
          <w:sz w:val="24"/>
          <w:szCs w:val="24"/>
        </w:rPr>
        <w:t xml:space="preserve">. Персональный повышающий коэффициент к окладу (должностному окладу), ставке заработной платы может быть установлен </w:t>
      </w:r>
      <w:r>
        <w:rPr>
          <w:rFonts w:ascii="Times New Roman" w:hAnsi="Times New Roman" w:cs="Times New Roman"/>
          <w:sz w:val="24"/>
          <w:szCs w:val="24"/>
        </w:rPr>
        <w:t>на определенный период времени.</w:t>
      </w:r>
    </w:p>
    <w:p w:rsidR="00AD0372" w:rsidRPr="0077731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2.2.12</w:t>
      </w:r>
      <w:r w:rsidRPr="00777310">
        <w:rPr>
          <w:rFonts w:ascii="Times New Roman" w:hAnsi="Times New Roman" w:cs="Times New Roman"/>
          <w:sz w:val="24"/>
          <w:szCs w:val="24"/>
        </w:rPr>
        <w:t>. Для работников учреждений, расположенных в сельской местности, по состоянию на 31 декабря 2004 года в соответствии с законодательством Российской Федерации и Алтайск</w:t>
      </w:r>
      <w:r>
        <w:rPr>
          <w:rFonts w:ascii="Times New Roman" w:hAnsi="Times New Roman" w:cs="Times New Roman"/>
          <w:sz w:val="24"/>
          <w:szCs w:val="24"/>
        </w:rPr>
        <w:t>ого края имевш</w:t>
      </w:r>
      <w:r w:rsidRPr="00777310">
        <w:rPr>
          <w:rFonts w:ascii="Times New Roman" w:hAnsi="Times New Roman" w:cs="Times New Roman"/>
          <w:sz w:val="24"/>
          <w:szCs w:val="24"/>
        </w:rPr>
        <w:t xml:space="preserve">их право на повышенные тарифные ставки (оклады) по сравнению со ставками (окладами) специалистов, занимающихся аналогичными видами деятельности в городских условиях, устанавливается повышающий коэффициент к окладу (должностному окладу), ставке заработной платы в размере, утвержденном </w:t>
      </w:r>
      <w:r w:rsidRPr="00235140">
        <w:rPr>
          <w:rFonts w:ascii="Times New Roman" w:hAnsi="Times New Roman" w:cs="Times New Roman"/>
          <w:sz w:val="24"/>
          <w:szCs w:val="24"/>
        </w:rPr>
        <w:t>постановлением Администрации Змеиногорского района Алтайского  края от 21.12.2011 N 642 "О введении отраслевых систем оплаты труда работников муниципальных  учреждений всех типов (автономных, бюджетных, казенных), а также работников учреждений (организаций), финансируемых за счет средств  районного бюджета".</w:t>
      </w:r>
    </w:p>
    <w:p w:rsidR="00AD0372" w:rsidRPr="0077731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2.2.13</w:t>
      </w:r>
      <w:r w:rsidRPr="00777310">
        <w:rPr>
          <w:rFonts w:ascii="Times New Roman" w:hAnsi="Times New Roman" w:cs="Times New Roman"/>
          <w:sz w:val="24"/>
          <w:szCs w:val="24"/>
        </w:rPr>
        <w:t>. Применение повышающего коэффициента для работников учреждений, расположен</w:t>
      </w:r>
      <w:r>
        <w:rPr>
          <w:rFonts w:ascii="Times New Roman" w:hAnsi="Times New Roman" w:cs="Times New Roman"/>
          <w:sz w:val="24"/>
          <w:szCs w:val="24"/>
        </w:rPr>
        <w:t>ных в сельской местности</w:t>
      </w:r>
      <w:r w:rsidRPr="00777310">
        <w:rPr>
          <w:rFonts w:ascii="Times New Roman" w:hAnsi="Times New Roman" w:cs="Times New Roman"/>
          <w:sz w:val="24"/>
          <w:szCs w:val="24"/>
        </w:rPr>
        <w:t xml:space="preserve"> образует новый оклад (должностной оклад), ставку заработной платы</w:t>
      </w:r>
      <w:r w:rsidRPr="00B90051">
        <w:rPr>
          <w:rFonts w:ascii="Times New Roman" w:hAnsi="Times New Roman" w:cs="Times New Roman"/>
          <w:sz w:val="24"/>
          <w:szCs w:val="24"/>
        </w:rPr>
        <w:t xml:space="preserve"> </w:t>
      </w:r>
      <w:r w:rsidRPr="00777310">
        <w:rPr>
          <w:rFonts w:ascii="Times New Roman" w:hAnsi="Times New Roman" w:cs="Times New Roman"/>
          <w:sz w:val="24"/>
          <w:szCs w:val="24"/>
        </w:rPr>
        <w:t>путем умножения повышающего коэффициента на размер оклада (должностного оклада), ставки заработной платы и учитывается при начислении компенсационных и стимулирующих выплат.</w:t>
      </w:r>
    </w:p>
    <w:p w:rsidR="00AD0372" w:rsidRPr="0077731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2.2.14</w:t>
      </w:r>
      <w:r w:rsidRPr="00777310">
        <w:rPr>
          <w:rFonts w:ascii="Times New Roman" w:hAnsi="Times New Roman" w:cs="Times New Roman"/>
          <w:sz w:val="24"/>
          <w:szCs w:val="24"/>
        </w:rPr>
        <w:t>. Применение персонального повышающего коэффициента к окладу (должностному окладу), ставке заработной платы не образует новый оклад (должностной оклад), ставку заработной платы и не учитывается при начислении стимулирующих и компенсационных выплат, устанавливаемых в процентном отношении к окладу (должностному ок</w:t>
      </w:r>
      <w:r>
        <w:rPr>
          <w:rFonts w:ascii="Times New Roman" w:hAnsi="Times New Roman" w:cs="Times New Roman"/>
          <w:sz w:val="24"/>
          <w:szCs w:val="24"/>
        </w:rPr>
        <w:t>ладу), ставке заработной платы.</w:t>
      </w:r>
    </w:p>
    <w:p w:rsidR="00AD0372" w:rsidRPr="0077731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2.2.15</w:t>
      </w:r>
      <w:r w:rsidRPr="00777310">
        <w:rPr>
          <w:rFonts w:ascii="Times New Roman" w:hAnsi="Times New Roman" w:cs="Times New Roman"/>
          <w:sz w:val="24"/>
          <w:szCs w:val="24"/>
        </w:rPr>
        <w:t xml:space="preserve">. </w:t>
      </w:r>
      <w:r>
        <w:rPr>
          <w:rFonts w:ascii="Times New Roman" w:hAnsi="Times New Roman" w:cs="Times New Roman"/>
          <w:sz w:val="24"/>
          <w:szCs w:val="24"/>
        </w:rPr>
        <w:t xml:space="preserve">Персональная надбавка к окладу </w:t>
      </w:r>
      <w:r w:rsidRPr="00777310">
        <w:rPr>
          <w:rFonts w:ascii="Times New Roman" w:hAnsi="Times New Roman" w:cs="Times New Roman"/>
          <w:sz w:val="24"/>
          <w:szCs w:val="24"/>
        </w:rPr>
        <w:t>при применении персонального повышающего коэффициента (повышающего коэффициента)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 (повышающий коэффициент).</w:t>
      </w:r>
    </w:p>
    <w:p w:rsidR="00AD0372"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2.2.16</w:t>
      </w:r>
      <w:r w:rsidRPr="00777310">
        <w:rPr>
          <w:rFonts w:ascii="Times New Roman" w:hAnsi="Times New Roman" w:cs="Times New Roman"/>
          <w:sz w:val="24"/>
          <w:szCs w:val="24"/>
        </w:rPr>
        <w:t>. Размер и порядок установления выплат компенсационного, стимулирующего характера, а также выплаты материальной помощи работникам образования устанавливаются локальным нормативным актом учреждения в соответствии с пунктами 2.5 - 2.7 настоящего Отраслевого положения.</w:t>
      </w:r>
    </w:p>
    <w:p w:rsidR="00AD0372" w:rsidRPr="00235140" w:rsidRDefault="00AD0372" w:rsidP="007E16BB">
      <w:pPr>
        <w:spacing w:after="0" w:line="240" w:lineRule="auto"/>
        <w:jc w:val="center"/>
        <w:outlineLvl w:val="0"/>
        <w:rPr>
          <w:rFonts w:ascii="Times New Roman" w:hAnsi="Times New Roman" w:cs="Times New Roman"/>
          <w:sz w:val="24"/>
          <w:szCs w:val="24"/>
        </w:rPr>
      </w:pPr>
      <w:r w:rsidRPr="00235140">
        <w:rPr>
          <w:rFonts w:ascii="Times New Roman" w:hAnsi="Times New Roman" w:cs="Times New Roman"/>
          <w:sz w:val="24"/>
          <w:szCs w:val="24"/>
        </w:rPr>
        <w:t>2.3. Оплата труда работников учреждений, занимающих</w:t>
      </w:r>
    </w:p>
    <w:p w:rsidR="00AD0372" w:rsidRPr="00235140" w:rsidRDefault="00AD0372" w:rsidP="00235140">
      <w:pPr>
        <w:spacing w:after="0" w:line="240" w:lineRule="auto"/>
        <w:jc w:val="center"/>
        <w:rPr>
          <w:rFonts w:ascii="Times New Roman" w:hAnsi="Times New Roman" w:cs="Times New Roman"/>
          <w:sz w:val="24"/>
          <w:szCs w:val="24"/>
        </w:rPr>
      </w:pPr>
      <w:r w:rsidRPr="00235140">
        <w:rPr>
          <w:rFonts w:ascii="Times New Roman" w:hAnsi="Times New Roman" w:cs="Times New Roman"/>
          <w:sz w:val="24"/>
          <w:szCs w:val="24"/>
        </w:rPr>
        <w:t>общеотраслевые должности руководителей, специалистов</w:t>
      </w:r>
    </w:p>
    <w:p w:rsidR="00AD0372" w:rsidRPr="00235140" w:rsidRDefault="00AD0372" w:rsidP="00235140">
      <w:pPr>
        <w:spacing w:after="0" w:line="240" w:lineRule="auto"/>
        <w:jc w:val="center"/>
        <w:rPr>
          <w:rFonts w:ascii="Times New Roman" w:hAnsi="Times New Roman" w:cs="Times New Roman"/>
          <w:sz w:val="24"/>
          <w:szCs w:val="24"/>
        </w:rPr>
      </w:pPr>
      <w:r w:rsidRPr="00235140">
        <w:rPr>
          <w:rFonts w:ascii="Times New Roman" w:hAnsi="Times New Roman" w:cs="Times New Roman"/>
          <w:sz w:val="24"/>
          <w:szCs w:val="24"/>
        </w:rPr>
        <w:t>и служащих, а также осуществляющих деятельность по</w:t>
      </w:r>
    </w:p>
    <w:p w:rsidR="00AD0372" w:rsidRDefault="00AD0372" w:rsidP="00235140">
      <w:pPr>
        <w:spacing w:after="0" w:line="240" w:lineRule="auto"/>
        <w:jc w:val="center"/>
        <w:rPr>
          <w:rFonts w:ascii="Times New Roman" w:hAnsi="Times New Roman" w:cs="Times New Roman"/>
          <w:sz w:val="24"/>
          <w:szCs w:val="24"/>
        </w:rPr>
      </w:pPr>
      <w:r w:rsidRPr="00235140">
        <w:rPr>
          <w:rFonts w:ascii="Times New Roman" w:hAnsi="Times New Roman" w:cs="Times New Roman"/>
          <w:sz w:val="24"/>
          <w:szCs w:val="24"/>
        </w:rPr>
        <w:t>об</w:t>
      </w:r>
      <w:r>
        <w:rPr>
          <w:rFonts w:ascii="Times New Roman" w:hAnsi="Times New Roman" w:cs="Times New Roman"/>
          <w:sz w:val="24"/>
          <w:szCs w:val="24"/>
        </w:rPr>
        <w:t>щеотраслевым профессиям рабочих</w:t>
      </w:r>
    </w:p>
    <w:p w:rsidR="00AD0372" w:rsidRPr="00235140" w:rsidRDefault="00AD0372" w:rsidP="00235140">
      <w:pPr>
        <w:spacing w:after="0" w:line="240" w:lineRule="auto"/>
        <w:jc w:val="center"/>
        <w:rPr>
          <w:rFonts w:ascii="Times New Roman" w:hAnsi="Times New Roman" w:cs="Times New Roman"/>
          <w:sz w:val="24"/>
          <w:szCs w:val="24"/>
        </w:rPr>
      </w:pPr>
    </w:p>
    <w:p w:rsidR="00AD0372" w:rsidRPr="00235140" w:rsidRDefault="00AD0372" w:rsidP="00B90051">
      <w:pPr>
        <w:ind w:firstLine="708"/>
        <w:jc w:val="both"/>
        <w:rPr>
          <w:rFonts w:ascii="Times New Roman" w:hAnsi="Times New Roman" w:cs="Times New Roman"/>
          <w:sz w:val="24"/>
          <w:szCs w:val="24"/>
        </w:rPr>
      </w:pPr>
      <w:r w:rsidRPr="00235140">
        <w:rPr>
          <w:rFonts w:ascii="Times New Roman" w:hAnsi="Times New Roman" w:cs="Times New Roman"/>
          <w:sz w:val="24"/>
          <w:szCs w:val="24"/>
        </w:rPr>
        <w:t>2.3.1. Оплата труда работников учреждений, занимающих общеотраслевые должности руководителей, специалистов и служащих, а также осуществляющих деятельность по о</w:t>
      </w:r>
      <w:r>
        <w:rPr>
          <w:rFonts w:ascii="Times New Roman" w:hAnsi="Times New Roman" w:cs="Times New Roman"/>
          <w:sz w:val="24"/>
          <w:szCs w:val="24"/>
        </w:rPr>
        <w:t>бщеотраслевым профессиям рабочих</w:t>
      </w:r>
      <w:r w:rsidRPr="00235140">
        <w:rPr>
          <w:rFonts w:ascii="Times New Roman" w:hAnsi="Times New Roman" w:cs="Times New Roman"/>
          <w:sz w:val="24"/>
          <w:szCs w:val="24"/>
        </w:rPr>
        <w:t xml:space="preserve">, состоит из оклада (должностного оклада), ставки заработной платы, </w:t>
      </w:r>
      <w:r>
        <w:rPr>
          <w:rFonts w:ascii="Times New Roman" w:hAnsi="Times New Roman" w:cs="Times New Roman"/>
          <w:sz w:val="24"/>
          <w:szCs w:val="24"/>
        </w:rPr>
        <w:t xml:space="preserve">выплат при применении повышающих </w:t>
      </w:r>
      <w:r w:rsidRPr="00235140">
        <w:rPr>
          <w:rFonts w:ascii="Times New Roman" w:hAnsi="Times New Roman" w:cs="Times New Roman"/>
          <w:sz w:val="24"/>
          <w:szCs w:val="24"/>
        </w:rPr>
        <w:t>к</w:t>
      </w:r>
      <w:r>
        <w:rPr>
          <w:rFonts w:ascii="Times New Roman" w:hAnsi="Times New Roman" w:cs="Times New Roman"/>
          <w:sz w:val="24"/>
          <w:szCs w:val="24"/>
        </w:rPr>
        <w:t>оэффициентов</w:t>
      </w:r>
      <w:r w:rsidRPr="00235140">
        <w:rPr>
          <w:rFonts w:ascii="Times New Roman" w:hAnsi="Times New Roman" w:cs="Times New Roman"/>
          <w:sz w:val="24"/>
          <w:szCs w:val="24"/>
        </w:rPr>
        <w:t xml:space="preserve"> окладу (должностному окладу), ставке заработной платы, компенсационных и стимулирующих выплат.</w:t>
      </w:r>
    </w:p>
    <w:p w:rsidR="00AD0372" w:rsidRPr="00235140" w:rsidRDefault="00AD0372" w:rsidP="00882208">
      <w:pPr>
        <w:ind w:firstLine="708"/>
        <w:jc w:val="both"/>
        <w:rPr>
          <w:rFonts w:ascii="Times New Roman" w:hAnsi="Times New Roman" w:cs="Times New Roman"/>
          <w:sz w:val="24"/>
          <w:szCs w:val="24"/>
        </w:rPr>
      </w:pPr>
      <w:r w:rsidRPr="00235140">
        <w:rPr>
          <w:rFonts w:ascii="Times New Roman" w:hAnsi="Times New Roman" w:cs="Times New Roman"/>
          <w:sz w:val="24"/>
          <w:szCs w:val="24"/>
        </w:rPr>
        <w:t>Для общеотраслев</w:t>
      </w:r>
      <w:r>
        <w:rPr>
          <w:rFonts w:ascii="Times New Roman" w:hAnsi="Times New Roman" w:cs="Times New Roman"/>
          <w:sz w:val="24"/>
          <w:szCs w:val="24"/>
        </w:rPr>
        <w:t>ых</w:t>
      </w:r>
      <w:r w:rsidRPr="00235140">
        <w:rPr>
          <w:rFonts w:ascii="Times New Roman" w:hAnsi="Times New Roman" w:cs="Times New Roman"/>
          <w:sz w:val="24"/>
          <w:szCs w:val="24"/>
        </w:rPr>
        <w:t xml:space="preserve"> професси</w:t>
      </w:r>
      <w:r>
        <w:rPr>
          <w:rFonts w:ascii="Times New Roman" w:hAnsi="Times New Roman" w:cs="Times New Roman"/>
          <w:sz w:val="24"/>
          <w:szCs w:val="24"/>
        </w:rPr>
        <w:t>й</w:t>
      </w:r>
      <w:r w:rsidRPr="00235140">
        <w:rPr>
          <w:rFonts w:ascii="Times New Roman" w:hAnsi="Times New Roman" w:cs="Times New Roman"/>
          <w:sz w:val="24"/>
          <w:szCs w:val="24"/>
        </w:rPr>
        <w:t xml:space="preserve"> рабочих может применяться почасовая оплата труда. Условия и размер оплаты одного часа работы определяются учреждением самостоятельно исходя из установленног</w:t>
      </w:r>
      <w:r>
        <w:rPr>
          <w:rFonts w:ascii="Times New Roman" w:hAnsi="Times New Roman" w:cs="Times New Roman"/>
          <w:sz w:val="24"/>
          <w:szCs w:val="24"/>
        </w:rPr>
        <w:t>о оклада.</w:t>
      </w:r>
    </w:p>
    <w:p w:rsidR="00AD0372" w:rsidRPr="00481DE3" w:rsidRDefault="00AD0372" w:rsidP="00481DE3">
      <w:pPr>
        <w:pStyle w:val="ConsPlusNormal"/>
        <w:ind w:firstLine="540"/>
        <w:jc w:val="both"/>
        <w:rPr>
          <w:rFonts w:ascii="Times New Roman" w:hAnsi="Times New Roman" w:cs="Times New Roman"/>
          <w:sz w:val="24"/>
          <w:szCs w:val="24"/>
        </w:rPr>
      </w:pPr>
      <w:r w:rsidRPr="00481DE3">
        <w:rPr>
          <w:rFonts w:ascii="Times New Roman" w:hAnsi="Times New Roman" w:cs="Times New Roman"/>
          <w:sz w:val="24"/>
          <w:szCs w:val="24"/>
        </w:rPr>
        <w:t xml:space="preserve">2.3.2. Размеры окладов (должностных окладов), ставок заработной </w:t>
      </w:r>
      <w:r>
        <w:rPr>
          <w:rFonts w:ascii="Times New Roman" w:hAnsi="Times New Roman" w:cs="Times New Roman"/>
          <w:sz w:val="24"/>
          <w:szCs w:val="24"/>
        </w:rPr>
        <w:t xml:space="preserve">платы </w:t>
      </w:r>
      <w:r w:rsidRPr="00481DE3">
        <w:rPr>
          <w:rFonts w:ascii="Times New Roman" w:hAnsi="Times New Roman" w:cs="Times New Roman"/>
          <w:sz w:val="24"/>
          <w:szCs w:val="24"/>
        </w:rPr>
        <w:t xml:space="preserve"> для работников учреждений, занимающих общеотраслевые должности руководителей, специалистов и служащих, а также осуществляющих деятельность по общеотраслевым профессиям рабочих, устанавливаются  в зависимости от минимальных </w:t>
      </w:r>
      <w:hyperlink w:anchor="Par837" w:tooltip="МИНИМАЛЬНЫЕ РАЗМЕРЫ" w:history="1">
        <w:r w:rsidRPr="00585A62">
          <w:rPr>
            <w:rFonts w:ascii="Times New Roman" w:hAnsi="Times New Roman" w:cs="Times New Roman"/>
            <w:sz w:val="24"/>
            <w:szCs w:val="24"/>
          </w:rPr>
          <w:t>размеров</w:t>
        </w:r>
      </w:hyperlink>
      <w:r w:rsidRPr="00481DE3">
        <w:rPr>
          <w:rFonts w:ascii="Times New Roman" w:hAnsi="Times New Roman" w:cs="Times New Roman"/>
          <w:sz w:val="24"/>
          <w:szCs w:val="24"/>
        </w:rPr>
        <w:t xml:space="preserve"> окладов (должностных окладов)</w:t>
      </w:r>
      <w:r>
        <w:rPr>
          <w:rFonts w:ascii="Times New Roman" w:hAnsi="Times New Roman" w:cs="Times New Roman"/>
          <w:sz w:val="24"/>
          <w:szCs w:val="24"/>
        </w:rPr>
        <w:t>,</w:t>
      </w:r>
      <w:r w:rsidRPr="00481DE3">
        <w:rPr>
          <w:rFonts w:ascii="Times New Roman" w:hAnsi="Times New Roman" w:cs="Times New Roman"/>
          <w:sz w:val="24"/>
          <w:szCs w:val="24"/>
        </w:rPr>
        <w:t xml:space="preserve"> ставок заработной платы работников по профессиональным квалификационным группам общеотраслевых должностей руководителей, специал</w:t>
      </w:r>
      <w:r>
        <w:rPr>
          <w:rFonts w:ascii="Times New Roman" w:hAnsi="Times New Roman" w:cs="Times New Roman"/>
          <w:sz w:val="24"/>
          <w:szCs w:val="24"/>
        </w:rPr>
        <w:t>истов и служащих, общеотраслевым</w:t>
      </w:r>
      <w:r w:rsidRPr="00481DE3">
        <w:rPr>
          <w:rFonts w:ascii="Times New Roman" w:hAnsi="Times New Roman" w:cs="Times New Roman"/>
          <w:sz w:val="24"/>
          <w:szCs w:val="24"/>
        </w:rPr>
        <w:t xml:space="preserve"> </w:t>
      </w:r>
      <w:r>
        <w:rPr>
          <w:rFonts w:ascii="Times New Roman" w:hAnsi="Times New Roman" w:cs="Times New Roman"/>
          <w:sz w:val="24"/>
          <w:szCs w:val="24"/>
        </w:rPr>
        <w:t>профессиям  рабочих</w:t>
      </w:r>
      <w:r w:rsidRPr="00481DE3">
        <w:rPr>
          <w:rFonts w:ascii="Times New Roman" w:hAnsi="Times New Roman" w:cs="Times New Roman"/>
          <w:sz w:val="24"/>
          <w:szCs w:val="24"/>
        </w:rPr>
        <w:t xml:space="preserve"> (Приложение 3).</w:t>
      </w:r>
    </w:p>
    <w:p w:rsidR="00AD0372" w:rsidRPr="0023514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2.3.3</w:t>
      </w:r>
      <w:r w:rsidRPr="00235140">
        <w:rPr>
          <w:rFonts w:ascii="Times New Roman" w:hAnsi="Times New Roman" w:cs="Times New Roman"/>
          <w:sz w:val="24"/>
          <w:szCs w:val="24"/>
        </w:rPr>
        <w:t>. Работникам учреждений, занимающим общеотраслевые должности руководителей, специалистов, служащих, а также осуществляющим деятельность по общеотраслевым профессиям рабочих, может быть установлен персональный повышающий коэффициент к окладу (должностному окладу), ставке заработной платы с учетом уровня их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rsidR="00AD0372" w:rsidRPr="0023514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2.3.4</w:t>
      </w:r>
      <w:r w:rsidRPr="00235140">
        <w:rPr>
          <w:rFonts w:ascii="Times New Roman" w:hAnsi="Times New Roman" w:cs="Times New Roman"/>
          <w:sz w:val="24"/>
          <w:szCs w:val="24"/>
        </w:rPr>
        <w:t>. Размер персонального повышающего коэффициента, устанавливаемый работникам учреждений, занимающим общеотраслевые должности руководителей, специалистов, служащих, а также осуществляющим деятельность по общеотраслевым профессиям рабочих, может достигать 3,0.</w:t>
      </w:r>
    </w:p>
    <w:p w:rsidR="00AD0372" w:rsidRPr="0023514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2.3.5</w:t>
      </w:r>
      <w:r w:rsidRPr="00235140">
        <w:rPr>
          <w:rFonts w:ascii="Times New Roman" w:hAnsi="Times New Roman" w:cs="Times New Roman"/>
          <w:sz w:val="24"/>
          <w:szCs w:val="24"/>
        </w:rPr>
        <w:t>. Применение персонального повышающего коэффициента к окладу (должностному окладу), ставке заработной платы по занимаемой должности, профессии не образует новый оклад (должностной оклад), ставку заработной платы и не учитывается при начислении стимулирующих и компенсационных выплат, устанавливаемых в процентном отношении к окладу (должностному окладу), ставке заработной платы.</w:t>
      </w:r>
    </w:p>
    <w:p w:rsidR="00AD0372" w:rsidRPr="00235140" w:rsidRDefault="00AD0372" w:rsidP="00B90051">
      <w:pPr>
        <w:ind w:firstLine="708"/>
        <w:jc w:val="both"/>
        <w:rPr>
          <w:rFonts w:ascii="Times New Roman" w:hAnsi="Times New Roman" w:cs="Times New Roman"/>
          <w:sz w:val="24"/>
          <w:szCs w:val="24"/>
        </w:rPr>
      </w:pPr>
      <w:r>
        <w:rPr>
          <w:rFonts w:ascii="Times New Roman" w:hAnsi="Times New Roman" w:cs="Times New Roman"/>
          <w:sz w:val="24"/>
          <w:szCs w:val="24"/>
        </w:rPr>
        <w:t>2.3.6</w:t>
      </w:r>
      <w:r w:rsidRPr="00235140">
        <w:rPr>
          <w:rFonts w:ascii="Times New Roman" w:hAnsi="Times New Roman" w:cs="Times New Roman"/>
          <w:sz w:val="24"/>
          <w:szCs w:val="24"/>
        </w:rPr>
        <w:t>. Работникам учреждений могут устанавливаться выплаты компенсационного и стимулирующего характера, а также предоставляться материальная помощь в соответствии с пунктами 2.5 - 2.7 настоящего Отраслевого положения.</w:t>
      </w:r>
    </w:p>
    <w:p w:rsidR="00AD0372" w:rsidRDefault="00AD0372" w:rsidP="007E16BB">
      <w:pPr>
        <w:spacing w:after="0" w:line="240" w:lineRule="auto"/>
        <w:jc w:val="center"/>
        <w:outlineLvl w:val="0"/>
        <w:rPr>
          <w:rFonts w:ascii="Times New Roman" w:hAnsi="Times New Roman" w:cs="Times New Roman"/>
          <w:sz w:val="24"/>
          <w:szCs w:val="24"/>
        </w:rPr>
      </w:pPr>
      <w:r w:rsidRPr="00235140">
        <w:rPr>
          <w:rFonts w:ascii="Times New Roman" w:hAnsi="Times New Roman" w:cs="Times New Roman"/>
          <w:sz w:val="24"/>
          <w:szCs w:val="24"/>
        </w:rPr>
        <w:t xml:space="preserve">2.4. Оплата труда работников учреждений, </w:t>
      </w:r>
    </w:p>
    <w:p w:rsidR="00AD0372" w:rsidRDefault="00AD0372" w:rsidP="00235140">
      <w:pPr>
        <w:spacing w:after="0" w:line="240" w:lineRule="auto"/>
        <w:jc w:val="center"/>
        <w:rPr>
          <w:rFonts w:ascii="Times New Roman" w:hAnsi="Times New Roman" w:cs="Times New Roman"/>
          <w:sz w:val="24"/>
          <w:szCs w:val="24"/>
        </w:rPr>
      </w:pPr>
      <w:r w:rsidRPr="00235140">
        <w:rPr>
          <w:rFonts w:ascii="Times New Roman" w:hAnsi="Times New Roman" w:cs="Times New Roman"/>
          <w:sz w:val="24"/>
          <w:szCs w:val="24"/>
        </w:rPr>
        <w:t>осуществляющих</w:t>
      </w:r>
      <w:r>
        <w:rPr>
          <w:rFonts w:ascii="Times New Roman" w:hAnsi="Times New Roman" w:cs="Times New Roman"/>
          <w:sz w:val="24"/>
          <w:szCs w:val="24"/>
        </w:rPr>
        <w:t xml:space="preserve"> деятельность в сфере культуры </w:t>
      </w:r>
      <w:r w:rsidRPr="00235140">
        <w:rPr>
          <w:rFonts w:ascii="Times New Roman" w:hAnsi="Times New Roman" w:cs="Times New Roman"/>
          <w:sz w:val="24"/>
          <w:szCs w:val="24"/>
        </w:rPr>
        <w:t xml:space="preserve">по профессиям рабочих, </w:t>
      </w:r>
    </w:p>
    <w:p w:rsidR="00AD0372" w:rsidRDefault="00AD0372" w:rsidP="00235140">
      <w:pPr>
        <w:spacing w:after="0" w:line="240" w:lineRule="auto"/>
        <w:jc w:val="center"/>
        <w:rPr>
          <w:rFonts w:ascii="Times New Roman" w:hAnsi="Times New Roman" w:cs="Times New Roman"/>
          <w:sz w:val="24"/>
          <w:szCs w:val="24"/>
        </w:rPr>
      </w:pPr>
      <w:r w:rsidRPr="00235140">
        <w:rPr>
          <w:rFonts w:ascii="Times New Roman" w:hAnsi="Times New Roman" w:cs="Times New Roman"/>
          <w:sz w:val="24"/>
          <w:szCs w:val="24"/>
        </w:rPr>
        <w:t>не отнесенным к общеотраслевым</w:t>
      </w:r>
      <w:r>
        <w:rPr>
          <w:rFonts w:ascii="Times New Roman" w:hAnsi="Times New Roman" w:cs="Times New Roman"/>
          <w:sz w:val="24"/>
          <w:szCs w:val="24"/>
        </w:rPr>
        <w:t xml:space="preserve"> профессиям рабочих</w:t>
      </w:r>
    </w:p>
    <w:p w:rsidR="00AD0372" w:rsidRPr="00235140" w:rsidRDefault="00AD0372" w:rsidP="00235140">
      <w:pPr>
        <w:spacing w:after="0" w:line="240" w:lineRule="auto"/>
        <w:jc w:val="center"/>
        <w:rPr>
          <w:rFonts w:ascii="Times New Roman" w:hAnsi="Times New Roman" w:cs="Times New Roman"/>
          <w:sz w:val="24"/>
          <w:szCs w:val="24"/>
        </w:rPr>
      </w:pPr>
    </w:p>
    <w:p w:rsidR="00AD0372" w:rsidRPr="00235140" w:rsidRDefault="00AD0372" w:rsidP="00B90051">
      <w:pPr>
        <w:ind w:firstLine="708"/>
        <w:jc w:val="both"/>
        <w:rPr>
          <w:rFonts w:ascii="Times New Roman" w:hAnsi="Times New Roman" w:cs="Times New Roman"/>
          <w:sz w:val="24"/>
          <w:szCs w:val="24"/>
        </w:rPr>
      </w:pPr>
      <w:r w:rsidRPr="00235140">
        <w:rPr>
          <w:rFonts w:ascii="Times New Roman" w:hAnsi="Times New Roman" w:cs="Times New Roman"/>
          <w:sz w:val="24"/>
          <w:szCs w:val="24"/>
        </w:rPr>
        <w:t>2.4.1. Оплата труда работников учреждений, осуществляющих деятельность в сфере куль</w:t>
      </w:r>
      <w:r>
        <w:rPr>
          <w:rFonts w:ascii="Times New Roman" w:hAnsi="Times New Roman" w:cs="Times New Roman"/>
          <w:sz w:val="24"/>
          <w:szCs w:val="24"/>
        </w:rPr>
        <w:t xml:space="preserve">туры </w:t>
      </w:r>
      <w:r w:rsidRPr="00235140">
        <w:rPr>
          <w:rFonts w:ascii="Times New Roman" w:hAnsi="Times New Roman" w:cs="Times New Roman"/>
          <w:sz w:val="24"/>
          <w:szCs w:val="24"/>
        </w:rPr>
        <w:t xml:space="preserve"> по профессиям рабочих, не отнесенным к общеотраслевым профессиям рабочих, состоит из оклада (должностного оклада), ставки заработной платы, </w:t>
      </w:r>
      <w:r>
        <w:rPr>
          <w:rFonts w:ascii="Times New Roman" w:hAnsi="Times New Roman" w:cs="Times New Roman"/>
          <w:sz w:val="24"/>
          <w:szCs w:val="24"/>
        </w:rPr>
        <w:t xml:space="preserve">выплат  при применении </w:t>
      </w:r>
      <w:r w:rsidRPr="00235140">
        <w:rPr>
          <w:rFonts w:ascii="Times New Roman" w:hAnsi="Times New Roman" w:cs="Times New Roman"/>
          <w:sz w:val="24"/>
          <w:szCs w:val="24"/>
        </w:rPr>
        <w:t>повышающих коэффициентов к окладу (должностному окладу), ставке заработной платы, компенсационных и стимулирующих выплат.</w:t>
      </w:r>
    </w:p>
    <w:p w:rsidR="00AD0372" w:rsidRPr="00235140" w:rsidRDefault="00AD0372" w:rsidP="00200711">
      <w:pPr>
        <w:ind w:firstLine="708"/>
        <w:jc w:val="both"/>
        <w:rPr>
          <w:rFonts w:ascii="Times New Roman" w:hAnsi="Times New Roman" w:cs="Times New Roman"/>
          <w:sz w:val="24"/>
          <w:szCs w:val="24"/>
        </w:rPr>
      </w:pPr>
      <w:r w:rsidRPr="00235140">
        <w:rPr>
          <w:rFonts w:ascii="Times New Roman" w:hAnsi="Times New Roman" w:cs="Times New Roman"/>
          <w:sz w:val="24"/>
          <w:szCs w:val="24"/>
        </w:rPr>
        <w:t>2.4.2. Размеры окладов (должностных окладов), ставок заработной платы работников учреждений, осуществляющих деятельность в сфере куль</w:t>
      </w:r>
      <w:r>
        <w:rPr>
          <w:rFonts w:ascii="Times New Roman" w:hAnsi="Times New Roman" w:cs="Times New Roman"/>
          <w:sz w:val="24"/>
          <w:szCs w:val="24"/>
        </w:rPr>
        <w:t xml:space="preserve">туры </w:t>
      </w:r>
      <w:r w:rsidRPr="00235140">
        <w:rPr>
          <w:rFonts w:ascii="Times New Roman" w:hAnsi="Times New Roman" w:cs="Times New Roman"/>
          <w:sz w:val="24"/>
          <w:szCs w:val="24"/>
        </w:rPr>
        <w:t xml:space="preserve"> по профессиям рабочих, не отнесенным к общеотраслевым профессиям рабочих, устанавливаются в соответствии с минимальными размерами, определенными приложением </w:t>
      </w:r>
      <w:r>
        <w:rPr>
          <w:rFonts w:ascii="Times New Roman" w:hAnsi="Times New Roman" w:cs="Times New Roman"/>
          <w:sz w:val="24"/>
          <w:szCs w:val="24"/>
        </w:rPr>
        <w:t xml:space="preserve">4 </w:t>
      </w:r>
      <w:r w:rsidRPr="00235140">
        <w:rPr>
          <w:rFonts w:ascii="Times New Roman" w:hAnsi="Times New Roman" w:cs="Times New Roman"/>
          <w:sz w:val="24"/>
          <w:szCs w:val="24"/>
        </w:rPr>
        <w:t xml:space="preserve"> к настоящему Отраслевому положению,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их профессий к ПКГ.</w:t>
      </w:r>
    </w:p>
    <w:p w:rsidR="00AD0372" w:rsidRPr="00235140" w:rsidRDefault="00AD0372" w:rsidP="00200711">
      <w:pPr>
        <w:ind w:firstLine="708"/>
        <w:jc w:val="both"/>
        <w:rPr>
          <w:rFonts w:ascii="Times New Roman" w:hAnsi="Times New Roman" w:cs="Times New Roman"/>
          <w:sz w:val="24"/>
          <w:szCs w:val="24"/>
        </w:rPr>
      </w:pPr>
      <w:r w:rsidRPr="00235140">
        <w:rPr>
          <w:rFonts w:ascii="Times New Roman" w:hAnsi="Times New Roman" w:cs="Times New Roman"/>
          <w:sz w:val="24"/>
          <w:szCs w:val="24"/>
        </w:rPr>
        <w:t>2.4.3. Работникам учреждений, осуществляющих деятельность в сфере куль</w:t>
      </w:r>
      <w:r>
        <w:rPr>
          <w:rFonts w:ascii="Times New Roman" w:hAnsi="Times New Roman" w:cs="Times New Roman"/>
          <w:sz w:val="24"/>
          <w:szCs w:val="24"/>
        </w:rPr>
        <w:t xml:space="preserve">туры </w:t>
      </w:r>
      <w:r w:rsidRPr="00235140">
        <w:rPr>
          <w:rFonts w:ascii="Times New Roman" w:hAnsi="Times New Roman" w:cs="Times New Roman"/>
          <w:sz w:val="24"/>
          <w:szCs w:val="24"/>
        </w:rPr>
        <w:t xml:space="preserve"> по профессиям рабочих, не отнесенным к общеотраслевым профессиям рабочих, может быть установлен персональный повышающий коэффициент к окладу (должностному окладу), ставке заработной платы с учетом уровня </w:t>
      </w:r>
      <w:r>
        <w:rPr>
          <w:rFonts w:ascii="Times New Roman" w:hAnsi="Times New Roman" w:cs="Times New Roman"/>
          <w:sz w:val="24"/>
          <w:szCs w:val="24"/>
        </w:rPr>
        <w:t>их</w:t>
      </w:r>
      <w:r w:rsidRPr="00235140">
        <w:rPr>
          <w:rFonts w:ascii="Times New Roman" w:hAnsi="Times New Roman" w:cs="Times New Roman"/>
          <w:sz w:val="24"/>
          <w:szCs w:val="24"/>
        </w:rPr>
        <w:t xml:space="preserve">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rsidR="00AD0372" w:rsidRPr="00235140" w:rsidRDefault="00AD0372" w:rsidP="00200711">
      <w:pPr>
        <w:ind w:firstLine="708"/>
        <w:jc w:val="both"/>
        <w:rPr>
          <w:rFonts w:ascii="Times New Roman" w:hAnsi="Times New Roman" w:cs="Times New Roman"/>
          <w:sz w:val="24"/>
          <w:szCs w:val="24"/>
        </w:rPr>
      </w:pPr>
      <w:r w:rsidRPr="00235140">
        <w:rPr>
          <w:rFonts w:ascii="Times New Roman" w:hAnsi="Times New Roman" w:cs="Times New Roman"/>
          <w:sz w:val="24"/>
          <w:szCs w:val="24"/>
        </w:rPr>
        <w:t>2.4.4. Размер персонального повышающего коэффициента, устанавливаемый работникам, осуществляющим деятельност</w:t>
      </w:r>
      <w:r>
        <w:rPr>
          <w:rFonts w:ascii="Times New Roman" w:hAnsi="Times New Roman" w:cs="Times New Roman"/>
          <w:sz w:val="24"/>
          <w:szCs w:val="24"/>
        </w:rPr>
        <w:t xml:space="preserve">ь в сфере культуры  </w:t>
      </w:r>
      <w:r w:rsidRPr="00235140">
        <w:rPr>
          <w:rFonts w:ascii="Times New Roman" w:hAnsi="Times New Roman" w:cs="Times New Roman"/>
          <w:sz w:val="24"/>
          <w:szCs w:val="24"/>
        </w:rPr>
        <w:t>по профессиям рабочих, не отнесенным к общеотраслевым профессиям рабочих, может достигать 3,0.</w:t>
      </w:r>
    </w:p>
    <w:p w:rsidR="00AD0372" w:rsidRPr="00235140" w:rsidRDefault="00AD0372" w:rsidP="00200711">
      <w:pPr>
        <w:ind w:firstLine="708"/>
        <w:jc w:val="both"/>
        <w:rPr>
          <w:rFonts w:ascii="Times New Roman" w:hAnsi="Times New Roman" w:cs="Times New Roman"/>
          <w:sz w:val="24"/>
          <w:szCs w:val="24"/>
        </w:rPr>
      </w:pPr>
      <w:r w:rsidRPr="00235140">
        <w:rPr>
          <w:rFonts w:ascii="Times New Roman" w:hAnsi="Times New Roman" w:cs="Times New Roman"/>
          <w:sz w:val="24"/>
          <w:szCs w:val="24"/>
        </w:rPr>
        <w:t>2.4.5. Применение персонального повышающего коэффициента к окладу (должностному окладу), ставке заработной платы по профессии не образует новый оклад (должностной оклад), ставку заработной платы и не учитывается при начислении стимулирующих и компенсационных выплат, устанавливаемых в процентном отношении к окладу (должностному окладу), ставке заработной платы.</w:t>
      </w:r>
    </w:p>
    <w:p w:rsidR="00AD0372" w:rsidRPr="00235140" w:rsidRDefault="00AD0372" w:rsidP="00200711">
      <w:pPr>
        <w:ind w:firstLine="708"/>
        <w:jc w:val="both"/>
        <w:rPr>
          <w:rFonts w:ascii="Times New Roman" w:hAnsi="Times New Roman" w:cs="Times New Roman"/>
          <w:sz w:val="24"/>
          <w:szCs w:val="24"/>
        </w:rPr>
      </w:pPr>
      <w:r w:rsidRPr="00235140">
        <w:rPr>
          <w:rFonts w:ascii="Times New Roman" w:hAnsi="Times New Roman" w:cs="Times New Roman"/>
          <w:sz w:val="24"/>
          <w:szCs w:val="24"/>
        </w:rPr>
        <w:t>2.4.6. Работникам учреждений могут устанавливаться выплаты компенсационного и стимулирующего характера, а также предоставляться материальная помощь в соответствии с пунктами 2.5 - 2.7 на</w:t>
      </w:r>
      <w:r>
        <w:rPr>
          <w:rFonts w:ascii="Times New Roman" w:hAnsi="Times New Roman" w:cs="Times New Roman"/>
          <w:sz w:val="24"/>
          <w:szCs w:val="24"/>
        </w:rPr>
        <w:t>стоящего Отраслевого положения.</w:t>
      </w:r>
    </w:p>
    <w:p w:rsidR="00AD0372" w:rsidRDefault="00AD0372" w:rsidP="007E16BB">
      <w:pPr>
        <w:jc w:val="center"/>
        <w:outlineLvl w:val="0"/>
        <w:rPr>
          <w:rFonts w:ascii="Times New Roman" w:hAnsi="Times New Roman" w:cs="Times New Roman"/>
          <w:sz w:val="24"/>
          <w:szCs w:val="24"/>
        </w:rPr>
      </w:pPr>
      <w:r w:rsidRPr="00235140">
        <w:rPr>
          <w:rFonts w:ascii="Times New Roman" w:hAnsi="Times New Roman" w:cs="Times New Roman"/>
          <w:sz w:val="24"/>
          <w:szCs w:val="24"/>
        </w:rPr>
        <w:t>2.5. Выплаты компенсационного характера</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2.5.1. Виды, размеры и условия осуществления выплат компенсационного характера устанавливаются в положении об оплате труда работников учреждения в соответствии с трудовым законодательством, иными нормативными правовыми актами, содержащими нормы трудового права, настоящим Отраслевым положением. Указанные выплаты конкретизируются в трудовых договорах работников и осуществляются в пределах средств, предусмотренных на оплату труда.</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В соответствии с перечнем видов выплат компенсационного характера и порядком их установления, утвержденными</w:t>
      </w:r>
      <w:r w:rsidRPr="00DE60C6">
        <w:t xml:space="preserve"> </w:t>
      </w:r>
      <w:r w:rsidRPr="00DE60C6">
        <w:rPr>
          <w:rFonts w:ascii="Times New Roman" w:hAnsi="Times New Roman" w:cs="Times New Roman"/>
          <w:sz w:val="24"/>
          <w:szCs w:val="24"/>
        </w:rPr>
        <w:t>постановлением Администрации Змеиногорского района Алтайского  края от 21.12.2011 N 642 "О введении отраслевых систем оплаты труда работников муниципальных  учреждений всех типов (автономных, бюджетных, казенных), а также работников учреждений (организаций), финансируемых за с</w:t>
      </w:r>
      <w:r>
        <w:rPr>
          <w:rFonts w:ascii="Times New Roman" w:hAnsi="Times New Roman" w:cs="Times New Roman"/>
          <w:sz w:val="24"/>
          <w:szCs w:val="24"/>
        </w:rPr>
        <w:t xml:space="preserve">чет средств  районного бюджета",  </w:t>
      </w:r>
      <w:r w:rsidRPr="00DE60C6">
        <w:rPr>
          <w:rFonts w:ascii="Times New Roman" w:hAnsi="Times New Roman" w:cs="Times New Roman"/>
          <w:sz w:val="24"/>
          <w:szCs w:val="24"/>
        </w:rPr>
        <w:t>работникам учреждений могут устанавливаться следующие выплаты компенсационного характера:</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выплаты за работу в местностях с особыми климатическими условиями;</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персонифицированная доплата.</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Выплаты компенсационного характера устанавливаются к окладу (должностному окладу), ставке заработной платы работников и могут определяться как в процентах к окладу (должностному окладу), ставке заработной платы работника, так и в абсолютных величинах.</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2.5.2.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 xml:space="preserve">Работодатель принимает меры по проведению </w:t>
      </w:r>
      <w:r>
        <w:rPr>
          <w:rFonts w:ascii="Times New Roman" w:hAnsi="Times New Roman" w:cs="Times New Roman"/>
          <w:sz w:val="24"/>
          <w:szCs w:val="24"/>
        </w:rPr>
        <w:t xml:space="preserve">специальной оценки условий труда на </w:t>
      </w:r>
      <w:r w:rsidRPr="00DE60C6">
        <w:rPr>
          <w:rFonts w:ascii="Times New Roman" w:hAnsi="Times New Roman" w:cs="Times New Roman"/>
          <w:sz w:val="24"/>
          <w:szCs w:val="24"/>
        </w:rPr>
        <w:t>рабочих мест</w:t>
      </w:r>
      <w:r>
        <w:rPr>
          <w:rFonts w:ascii="Times New Roman" w:hAnsi="Times New Roman" w:cs="Times New Roman"/>
          <w:sz w:val="24"/>
          <w:szCs w:val="24"/>
        </w:rPr>
        <w:t>ах</w:t>
      </w:r>
      <w:r w:rsidRPr="00DE60C6">
        <w:rPr>
          <w:rFonts w:ascii="Times New Roman" w:hAnsi="Times New Roman" w:cs="Times New Roman"/>
          <w:sz w:val="24"/>
          <w:szCs w:val="24"/>
        </w:rPr>
        <w:t xml:space="preserve"> с целью разработки и реализации программы действий по обеспечению безопасных условий труда. </w:t>
      </w:r>
      <w:r>
        <w:rPr>
          <w:rFonts w:ascii="Times New Roman" w:hAnsi="Times New Roman" w:cs="Times New Roman"/>
          <w:sz w:val="24"/>
          <w:szCs w:val="24"/>
        </w:rPr>
        <w:tab/>
      </w:r>
      <w:r w:rsidRPr="00DE60C6">
        <w:rPr>
          <w:rFonts w:ascii="Times New Roman" w:hAnsi="Times New Roman" w:cs="Times New Roman"/>
          <w:sz w:val="24"/>
          <w:szCs w:val="24"/>
        </w:rPr>
        <w:t xml:space="preserve">Если по результатам </w:t>
      </w:r>
      <w:r>
        <w:rPr>
          <w:rFonts w:ascii="Times New Roman" w:hAnsi="Times New Roman" w:cs="Times New Roman"/>
          <w:sz w:val="24"/>
          <w:szCs w:val="24"/>
        </w:rPr>
        <w:t xml:space="preserve">специальной оценки условий труда </w:t>
      </w:r>
      <w:r w:rsidRPr="00DE60C6">
        <w:rPr>
          <w:rFonts w:ascii="Times New Roman" w:hAnsi="Times New Roman" w:cs="Times New Roman"/>
          <w:sz w:val="24"/>
          <w:szCs w:val="24"/>
        </w:rPr>
        <w:t>рабочее место признается безопасным, то указанная выплата не производится.</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2.5.3. Размер доплат за совмещение профессий (должностей), расширение зон обслуживания и срок, на который они устанавливаются, определяются в соответствии с трудовым законодательством по соглашению сторон трудового договора с учетом содержания и (или) объема дополнительной работы.</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на который она устанавливается, определяются по соглашению сторон трудовым </w:t>
      </w:r>
      <w:r>
        <w:rPr>
          <w:rFonts w:ascii="Times New Roman" w:hAnsi="Times New Roman" w:cs="Times New Roman"/>
          <w:sz w:val="24"/>
          <w:szCs w:val="24"/>
        </w:rPr>
        <w:t>договором с учетом содержания и (</w:t>
      </w:r>
      <w:r w:rsidRPr="00DE60C6">
        <w:rPr>
          <w:rFonts w:ascii="Times New Roman" w:hAnsi="Times New Roman" w:cs="Times New Roman"/>
          <w:sz w:val="24"/>
          <w:szCs w:val="24"/>
        </w:rPr>
        <w:t>или</w:t>
      </w:r>
      <w:r>
        <w:rPr>
          <w:rFonts w:ascii="Times New Roman" w:hAnsi="Times New Roman" w:cs="Times New Roman"/>
          <w:sz w:val="24"/>
          <w:szCs w:val="24"/>
        </w:rPr>
        <w:t>)</w:t>
      </w:r>
      <w:r w:rsidRPr="00DE60C6">
        <w:rPr>
          <w:rFonts w:ascii="Times New Roman" w:hAnsi="Times New Roman" w:cs="Times New Roman"/>
          <w:sz w:val="24"/>
          <w:szCs w:val="24"/>
        </w:rPr>
        <w:t xml:space="preserve"> объема дополнительной работы.</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Доплата за работу в ночное время производится работникам в размере не менее 20% оклада (должностного оклада), ставки заработной платы за каждый час работы в ночное время. Ночным считается время с 22 часов до 6 часов.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Сверхурочная работа оплачивается в соответствии со статьей 152 Трудового кодекса Российской Федерации.</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Оплата работы в выходные и нерабочие праздничные дни устанавливается в соответствии со статьей 153 Трудового кодекса Российской Федерации.</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Конкретные размеры выплат за работу в выходные и нерабочие праздничные дни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AD0372" w:rsidRPr="00DE60C6" w:rsidRDefault="00AD0372" w:rsidP="00200711">
      <w:pPr>
        <w:ind w:firstLine="708"/>
        <w:jc w:val="both"/>
        <w:rPr>
          <w:rFonts w:ascii="Times New Roman" w:hAnsi="Times New Roman" w:cs="Times New Roman"/>
          <w:sz w:val="24"/>
          <w:szCs w:val="24"/>
        </w:rPr>
      </w:pPr>
      <w:r>
        <w:rPr>
          <w:rFonts w:ascii="Times New Roman" w:hAnsi="Times New Roman" w:cs="Times New Roman"/>
          <w:sz w:val="24"/>
          <w:szCs w:val="24"/>
        </w:rPr>
        <w:t>2.5.4</w:t>
      </w:r>
      <w:r w:rsidRPr="00DE60C6">
        <w:rPr>
          <w:rFonts w:ascii="Times New Roman" w:hAnsi="Times New Roman" w:cs="Times New Roman"/>
          <w:sz w:val="24"/>
          <w:szCs w:val="24"/>
        </w:rPr>
        <w:t xml:space="preserve">. Выплаты за работу в местностях с особыми климатическими условиями устанавливаются в размере, определенном нормативными правовыми актами Российской Федерации и Алтайского края, и начисляются на всю заработную плату, включая оклад (должностной оклад), ставку заработной платы, </w:t>
      </w:r>
      <w:r>
        <w:rPr>
          <w:rFonts w:ascii="Times New Roman" w:hAnsi="Times New Roman" w:cs="Times New Roman"/>
          <w:sz w:val="24"/>
          <w:szCs w:val="24"/>
        </w:rPr>
        <w:t>выплаты при применении повышающих</w:t>
      </w:r>
      <w:r w:rsidRPr="00DE60C6">
        <w:rPr>
          <w:rFonts w:ascii="Times New Roman" w:hAnsi="Times New Roman" w:cs="Times New Roman"/>
          <w:sz w:val="24"/>
          <w:szCs w:val="24"/>
        </w:rPr>
        <w:t xml:space="preserve"> коэффициент</w:t>
      </w:r>
      <w:r>
        <w:rPr>
          <w:rFonts w:ascii="Times New Roman" w:hAnsi="Times New Roman" w:cs="Times New Roman"/>
          <w:sz w:val="24"/>
          <w:szCs w:val="24"/>
        </w:rPr>
        <w:t>ов</w:t>
      </w:r>
      <w:r w:rsidRPr="00DE60C6">
        <w:rPr>
          <w:rFonts w:ascii="Times New Roman" w:hAnsi="Times New Roman" w:cs="Times New Roman"/>
          <w:sz w:val="24"/>
          <w:szCs w:val="24"/>
        </w:rPr>
        <w:t>, компенсационные и стимулирующие выплаты.</w:t>
      </w:r>
    </w:p>
    <w:p w:rsidR="00AD0372" w:rsidRPr="00DE60C6" w:rsidRDefault="00AD0372" w:rsidP="0086111A">
      <w:pPr>
        <w:ind w:firstLine="708"/>
        <w:jc w:val="both"/>
        <w:rPr>
          <w:rFonts w:ascii="Times New Roman" w:hAnsi="Times New Roman" w:cs="Times New Roman"/>
          <w:sz w:val="24"/>
          <w:szCs w:val="24"/>
        </w:rPr>
      </w:pPr>
      <w:r w:rsidRPr="00DE60C6">
        <w:rPr>
          <w:rFonts w:ascii="Times New Roman" w:hAnsi="Times New Roman" w:cs="Times New Roman"/>
          <w:sz w:val="24"/>
          <w:szCs w:val="24"/>
        </w:rPr>
        <w:t>2.5.</w:t>
      </w:r>
      <w:r>
        <w:rPr>
          <w:rFonts w:ascii="Times New Roman" w:hAnsi="Times New Roman" w:cs="Times New Roman"/>
          <w:sz w:val="24"/>
          <w:szCs w:val="24"/>
        </w:rPr>
        <w:t>5</w:t>
      </w:r>
      <w:r w:rsidRPr="00DE60C6">
        <w:rPr>
          <w:rFonts w:ascii="Times New Roman" w:hAnsi="Times New Roman" w:cs="Times New Roman"/>
          <w:sz w:val="24"/>
          <w:szCs w:val="24"/>
        </w:rPr>
        <w:t xml:space="preserve">. </w:t>
      </w:r>
      <w:r w:rsidRPr="0086111A">
        <w:rPr>
          <w:rFonts w:ascii="Times New Roman" w:hAnsi="Times New Roman" w:cs="Times New Roman"/>
          <w:sz w:val="24"/>
          <w:szCs w:val="24"/>
        </w:rPr>
        <w:t xml:space="preserve">Персонифицированная доплата осуществляется работникам </w:t>
      </w:r>
      <w:r>
        <w:rPr>
          <w:rFonts w:ascii="Times New Roman" w:hAnsi="Times New Roman" w:cs="Times New Roman"/>
          <w:sz w:val="24"/>
          <w:szCs w:val="24"/>
        </w:rPr>
        <w:t>в</w:t>
      </w:r>
      <w:r w:rsidRPr="00DE60C6">
        <w:rPr>
          <w:rFonts w:ascii="Times New Roman" w:hAnsi="Times New Roman" w:cs="Times New Roman"/>
          <w:sz w:val="24"/>
          <w:szCs w:val="24"/>
        </w:rPr>
        <w:t xml:space="preserve"> случае, если месячная заработная плата работников</w:t>
      </w:r>
      <w:r>
        <w:rPr>
          <w:rFonts w:ascii="Times New Roman" w:hAnsi="Times New Roman" w:cs="Times New Roman"/>
          <w:sz w:val="24"/>
          <w:szCs w:val="24"/>
        </w:rPr>
        <w:t xml:space="preserve"> (без учета премии и стимулирующих выплат)</w:t>
      </w:r>
      <w:r w:rsidRPr="00DE60C6">
        <w:rPr>
          <w:rFonts w:ascii="Times New Roman" w:hAnsi="Times New Roman" w:cs="Times New Roman"/>
          <w:sz w:val="24"/>
          <w:szCs w:val="24"/>
        </w:rPr>
        <w:t xml:space="preserve">, полностью отработавших в этот период норму рабочего времени и выполнивших нормы труда (трудовые обязанности), </w:t>
      </w:r>
      <w:r>
        <w:rPr>
          <w:rFonts w:ascii="Times New Roman" w:hAnsi="Times New Roman" w:cs="Times New Roman"/>
          <w:sz w:val="24"/>
          <w:szCs w:val="24"/>
        </w:rPr>
        <w:t>оказывается,</w:t>
      </w:r>
      <w:r w:rsidRPr="00DE60C6">
        <w:rPr>
          <w:rFonts w:ascii="Times New Roman" w:hAnsi="Times New Roman" w:cs="Times New Roman"/>
          <w:sz w:val="24"/>
          <w:szCs w:val="24"/>
        </w:rPr>
        <w:t xml:space="preserve"> ниже минимального размера оплаты труда, установленног</w:t>
      </w:r>
      <w:r>
        <w:rPr>
          <w:rFonts w:ascii="Times New Roman" w:hAnsi="Times New Roman" w:cs="Times New Roman"/>
          <w:sz w:val="24"/>
          <w:szCs w:val="24"/>
        </w:rPr>
        <w:t>о действующим законодательством. П</w:t>
      </w:r>
      <w:r w:rsidRPr="00DE60C6">
        <w:rPr>
          <w:rFonts w:ascii="Times New Roman" w:hAnsi="Times New Roman" w:cs="Times New Roman"/>
          <w:sz w:val="24"/>
          <w:szCs w:val="24"/>
        </w:rPr>
        <w:t xml:space="preserve">ерсонифицированная доплата </w:t>
      </w:r>
      <w:r>
        <w:rPr>
          <w:rFonts w:ascii="Times New Roman" w:hAnsi="Times New Roman" w:cs="Times New Roman"/>
          <w:sz w:val="24"/>
          <w:szCs w:val="24"/>
        </w:rPr>
        <w:t xml:space="preserve">начисляется </w:t>
      </w:r>
      <w:r w:rsidRPr="00DE60C6">
        <w:rPr>
          <w:rFonts w:ascii="Times New Roman" w:hAnsi="Times New Roman" w:cs="Times New Roman"/>
          <w:sz w:val="24"/>
          <w:szCs w:val="24"/>
        </w:rPr>
        <w:t>в размере разницы между сложившейся месячной заработной платой</w:t>
      </w:r>
      <w:r>
        <w:rPr>
          <w:rFonts w:ascii="Times New Roman" w:hAnsi="Times New Roman" w:cs="Times New Roman"/>
          <w:sz w:val="24"/>
          <w:szCs w:val="24"/>
        </w:rPr>
        <w:t xml:space="preserve"> (без учета премии и стимулирующих выплат)</w:t>
      </w:r>
      <w:r w:rsidRPr="00DE60C6">
        <w:rPr>
          <w:rFonts w:ascii="Times New Roman" w:hAnsi="Times New Roman" w:cs="Times New Roman"/>
          <w:sz w:val="24"/>
          <w:szCs w:val="24"/>
        </w:rPr>
        <w:t xml:space="preserve"> и установленным мин</w:t>
      </w:r>
      <w:r>
        <w:rPr>
          <w:rFonts w:ascii="Times New Roman" w:hAnsi="Times New Roman" w:cs="Times New Roman"/>
          <w:sz w:val="24"/>
          <w:szCs w:val="24"/>
        </w:rPr>
        <w:t>имальным размером оплаты труда.</w:t>
      </w:r>
    </w:p>
    <w:p w:rsidR="00AD0372" w:rsidRPr="00DE60C6" w:rsidRDefault="00AD0372" w:rsidP="007E16BB">
      <w:pPr>
        <w:jc w:val="center"/>
        <w:outlineLvl w:val="0"/>
        <w:rPr>
          <w:rFonts w:ascii="Times New Roman" w:hAnsi="Times New Roman" w:cs="Times New Roman"/>
          <w:sz w:val="24"/>
          <w:szCs w:val="24"/>
        </w:rPr>
      </w:pPr>
      <w:r w:rsidRPr="00DE60C6">
        <w:rPr>
          <w:rFonts w:ascii="Times New Roman" w:hAnsi="Times New Roman" w:cs="Times New Roman"/>
          <w:sz w:val="24"/>
          <w:szCs w:val="24"/>
        </w:rPr>
        <w:t>2.6. Выплаты стимулирующего характера</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2.6.1. Виды, размеры и условия осуществления выплат стимулирующего характера определяются учреждениями самостоятельно в пределах фонда оплаты труда, устанавливаются коллективными договорами, соглашениями, локальными нормативными актами учреждения в соответствии с перечнем видов выплат стимулирующего характера и порядком их установления, утвержденным</w:t>
      </w:r>
      <w:r w:rsidRPr="00DE60C6">
        <w:t xml:space="preserve"> </w:t>
      </w:r>
      <w:r w:rsidRPr="00DE60C6">
        <w:rPr>
          <w:rFonts w:ascii="Times New Roman" w:hAnsi="Times New Roman" w:cs="Times New Roman"/>
          <w:sz w:val="24"/>
          <w:szCs w:val="24"/>
        </w:rPr>
        <w:t>постановлением Администрации Змеиногорского района Алтайс</w:t>
      </w:r>
      <w:r>
        <w:rPr>
          <w:rFonts w:ascii="Times New Roman" w:hAnsi="Times New Roman" w:cs="Times New Roman"/>
          <w:sz w:val="24"/>
          <w:szCs w:val="24"/>
        </w:rPr>
        <w:t>кого  края от 21.12.2011 N 642 «</w:t>
      </w:r>
      <w:r w:rsidRPr="00DE60C6">
        <w:rPr>
          <w:rFonts w:ascii="Times New Roman" w:hAnsi="Times New Roman" w:cs="Times New Roman"/>
          <w:sz w:val="24"/>
          <w:szCs w:val="24"/>
        </w:rPr>
        <w:t>О введении отраслевых систем оплаты труда работников муниципальных  учреждений всех типов (автономных, бюджетных, казенных), а также работников учреждений (организаций), финансируемых за счет средств  районного бюджета</w:t>
      </w:r>
      <w:r>
        <w:rPr>
          <w:rFonts w:ascii="Times New Roman" w:hAnsi="Times New Roman" w:cs="Times New Roman"/>
          <w:sz w:val="24"/>
          <w:szCs w:val="24"/>
        </w:rPr>
        <w:t xml:space="preserve">», </w:t>
      </w:r>
      <w:r w:rsidRPr="00DE60C6">
        <w:rPr>
          <w:rFonts w:ascii="Times New Roman" w:hAnsi="Times New Roman" w:cs="Times New Roman"/>
          <w:sz w:val="24"/>
          <w:szCs w:val="24"/>
        </w:rPr>
        <w:t>и настоящим Отраслевым положением и конкретизируются в трудовых договорах работников.</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Выплаты стимулирующего характера устанавливаются работнику в соответствии с критериями, позволяющими оценить результативность и качество его работы.</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Конкретные размеры стимулирующих выплат работнику устанавливаются в соответствии с критериями, позволяющими оценить результативность и качество его работы, в порядке, определенном настоящим Отраслевым положением, в соответствии с методикой оценки эффективности деятельности учрежд</w:t>
      </w:r>
      <w:r>
        <w:rPr>
          <w:rFonts w:ascii="Times New Roman" w:hAnsi="Times New Roman" w:cs="Times New Roman"/>
          <w:sz w:val="24"/>
          <w:szCs w:val="24"/>
        </w:rPr>
        <w:t>ений по оказанию муниципальных</w:t>
      </w:r>
      <w:r w:rsidRPr="00DE60C6">
        <w:rPr>
          <w:rFonts w:ascii="Times New Roman" w:hAnsi="Times New Roman" w:cs="Times New Roman"/>
          <w:sz w:val="24"/>
          <w:szCs w:val="24"/>
        </w:rPr>
        <w:t xml:space="preserve"> услуг, утвержденной Учредителем, или по согласованию с ним.</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Размер выплаты стимулирующего характера может определяться как в процентах к окладу (должностному окладу), ставке заработной платы работника, так и в абсолютных величинах.</w:t>
      </w:r>
    </w:p>
    <w:p w:rsidR="00AD0372"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В целях поощрения работников за выполненную работу могут быть установлены следующие виды выплат стимулирующего характера:</w:t>
      </w:r>
    </w:p>
    <w:p w:rsidR="00AD0372" w:rsidRPr="00DE60C6" w:rsidRDefault="00AD0372" w:rsidP="00DE60C6">
      <w:pPr>
        <w:jc w:val="both"/>
        <w:rPr>
          <w:rFonts w:ascii="Times New Roman" w:hAnsi="Times New Roman" w:cs="Times New Roman"/>
          <w:sz w:val="24"/>
          <w:szCs w:val="24"/>
        </w:rPr>
      </w:pPr>
      <w:r w:rsidRPr="00DE60C6">
        <w:t xml:space="preserve"> </w:t>
      </w:r>
      <w:r w:rsidRPr="00DE60C6">
        <w:rPr>
          <w:rFonts w:ascii="Times New Roman" w:hAnsi="Times New Roman" w:cs="Times New Roman"/>
          <w:sz w:val="24"/>
          <w:szCs w:val="24"/>
        </w:rPr>
        <w:t>за интенсивность и высокие результаты работы;</w:t>
      </w:r>
    </w:p>
    <w:p w:rsidR="00AD0372" w:rsidRPr="00DE60C6" w:rsidRDefault="00AD0372" w:rsidP="00DE60C6">
      <w:pPr>
        <w:jc w:val="both"/>
        <w:rPr>
          <w:rFonts w:ascii="Times New Roman" w:hAnsi="Times New Roman" w:cs="Times New Roman"/>
          <w:sz w:val="24"/>
          <w:szCs w:val="24"/>
        </w:rPr>
      </w:pPr>
      <w:r w:rsidRPr="00DE60C6">
        <w:rPr>
          <w:rFonts w:ascii="Times New Roman" w:hAnsi="Times New Roman" w:cs="Times New Roman"/>
          <w:sz w:val="24"/>
          <w:szCs w:val="24"/>
        </w:rPr>
        <w:t>за качество выполняемых работ;</w:t>
      </w:r>
    </w:p>
    <w:p w:rsidR="00AD0372" w:rsidRPr="00DE60C6" w:rsidRDefault="00AD0372" w:rsidP="00DE60C6">
      <w:pPr>
        <w:jc w:val="both"/>
        <w:rPr>
          <w:rFonts w:ascii="Times New Roman" w:hAnsi="Times New Roman" w:cs="Times New Roman"/>
          <w:sz w:val="24"/>
          <w:szCs w:val="24"/>
        </w:rPr>
      </w:pPr>
      <w:r w:rsidRPr="00DE60C6">
        <w:rPr>
          <w:rFonts w:ascii="Times New Roman" w:hAnsi="Times New Roman" w:cs="Times New Roman"/>
          <w:sz w:val="24"/>
          <w:szCs w:val="24"/>
        </w:rPr>
        <w:t>за стаж работы;</w:t>
      </w:r>
    </w:p>
    <w:p w:rsidR="00AD0372" w:rsidRPr="00DE60C6" w:rsidRDefault="00AD0372" w:rsidP="00DE60C6">
      <w:pPr>
        <w:jc w:val="both"/>
        <w:rPr>
          <w:rFonts w:ascii="Times New Roman" w:hAnsi="Times New Roman" w:cs="Times New Roman"/>
          <w:sz w:val="24"/>
          <w:szCs w:val="24"/>
        </w:rPr>
      </w:pPr>
      <w:r w:rsidRPr="00DE60C6">
        <w:rPr>
          <w:rFonts w:ascii="Times New Roman" w:hAnsi="Times New Roman" w:cs="Times New Roman"/>
          <w:sz w:val="24"/>
          <w:szCs w:val="24"/>
        </w:rPr>
        <w:t>за наличие ученой степени, почетного звания, а также отраслевой награды по основному профилю профессиональной деятельности;</w:t>
      </w:r>
    </w:p>
    <w:p w:rsidR="00AD0372" w:rsidRPr="00DE60C6" w:rsidRDefault="00AD0372" w:rsidP="00DE60C6">
      <w:pPr>
        <w:jc w:val="both"/>
        <w:rPr>
          <w:rFonts w:ascii="Times New Roman" w:hAnsi="Times New Roman" w:cs="Times New Roman"/>
          <w:sz w:val="24"/>
          <w:szCs w:val="24"/>
        </w:rPr>
      </w:pPr>
      <w:r w:rsidRPr="00DE60C6">
        <w:rPr>
          <w:rFonts w:ascii="Times New Roman" w:hAnsi="Times New Roman" w:cs="Times New Roman"/>
          <w:sz w:val="24"/>
          <w:szCs w:val="24"/>
        </w:rPr>
        <w:t>премиальные выплаты по итогам работы.</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2.6.2. Выплата за интенсивность и высокие результаты работы устанавливается:</w:t>
      </w:r>
    </w:p>
    <w:p w:rsidR="00AD0372" w:rsidRPr="00DE60C6" w:rsidRDefault="00AD0372" w:rsidP="00DE60C6">
      <w:pPr>
        <w:jc w:val="both"/>
        <w:rPr>
          <w:rFonts w:ascii="Times New Roman" w:hAnsi="Times New Roman" w:cs="Times New Roman"/>
          <w:sz w:val="24"/>
          <w:szCs w:val="24"/>
        </w:rPr>
      </w:pPr>
      <w:r w:rsidRPr="00DE60C6">
        <w:rPr>
          <w:rFonts w:ascii="Times New Roman" w:hAnsi="Times New Roman" w:cs="Times New Roman"/>
          <w:sz w:val="24"/>
          <w:szCs w:val="24"/>
        </w:rPr>
        <w:t>а) за выполнение основных показателей деятельности учреждения, ежегодно устанавливаемых приказом Учредителя;</w:t>
      </w:r>
    </w:p>
    <w:p w:rsidR="00AD0372" w:rsidRDefault="00AD0372" w:rsidP="005C29E0">
      <w:pPr>
        <w:jc w:val="both"/>
        <w:rPr>
          <w:rFonts w:ascii="Times New Roman" w:hAnsi="Times New Roman" w:cs="Times New Roman"/>
          <w:sz w:val="24"/>
          <w:szCs w:val="24"/>
        </w:rPr>
      </w:pPr>
      <w:r w:rsidRPr="00DE60C6">
        <w:rPr>
          <w:rFonts w:ascii="Times New Roman" w:hAnsi="Times New Roman" w:cs="Times New Roman"/>
          <w:sz w:val="24"/>
          <w:szCs w:val="24"/>
        </w:rPr>
        <w:t>б) за внедрение новых форм и применение передовых методов работы, за использование новых технологий;</w:t>
      </w:r>
    </w:p>
    <w:p w:rsidR="00AD0372" w:rsidRPr="005C29E0" w:rsidRDefault="00AD0372" w:rsidP="005C29E0">
      <w:pPr>
        <w:jc w:val="both"/>
        <w:rPr>
          <w:rFonts w:ascii="Times New Roman" w:hAnsi="Times New Roman" w:cs="Times New Roman"/>
          <w:sz w:val="24"/>
          <w:szCs w:val="24"/>
        </w:rPr>
      </w:pPr>
      <w:r w:rsidRPr="00DE60C6">
        <w:rPr>
          <w:rFonts w:ascii="Times New Roman" w:hAnsi="Times New Roman" w:cs="Times New Roman"/>
          <w:sz w:val="24"/>
          <w:szCs w:val="24"/>
        </w:rPr>
        <w:t xml:space="preserve">в) за выполнение работ, не входящих в круг основных обязанностей работника, в том числе связанных с реализацией учреждением </w:t>
      </w:r>
      <w:bookmarkStart w:id="1" w:name="_GoBack"/>
      <w:bookmarkEnd w:id="1"/>
      <w:r>
        <w:rPr>
          <w:rFonts w:ascii="Times New Roman" w:hAnsi="Times New Roman" w:cs="Times New Roman"/>
          <w:sz w:val="24"/>
          <w:szCs w:val="24"/>
        </w:rPr>
        <w:t>муниципальных  программ  развития.</w:t>
      </w:r>
    </w:p>
    <w:p w:rsidR="00AD0372" w:rsidRPr="00CF0D19" w:rsidRDefault="00AD0372" w:rsidP="00CF0D19">
      <w:pPr>
        <w:jc w:val="both"/>
        <w:rPr>
          <w:rFonts w:ascii="Times New Roman" w:hAnsi="Times New Roman" w:cs="Times New Roman"/>
          <w:sz w:val="24"/>
          <w:szCs w:val="24"/>
        </w:rPr>
      </w:pPr>
      <w:r w:rsidRPr="00DE60C6">
        <w:rPr>
          <w:rFonts w:ascii="Times New Roman" w:hAnsi="Times New Roman" w:cs="Times New Roman"/>
          <w:sz w:val="24"/>
          <w:szCs w:val="24"/>
        </w:rPr>
        <w:t xml:space="preserve">г) </w:t>
      </w:r>
      <w:r w:rsidRPr="00CF0D19">
        <w:rPr>
          <w:rFonts w:ascii="Times New Roman" w:hAnsi="Times New Roman" w:cs="Times New Roman"/>
          <w:sz w:val="24"/>
          <w:szCs w:val="24"/>
        </w:rPr>
        <w:t>за организацию мет</w:t>
      </w:r>
      <w:r>
        <w:rPr>
          <w:rFonts w:ascii="Times New Roman" w:hAnsi="Times New Roman" w:cs="Times New Roman"/>
          <w:sz w:val="24"/>
          <w:szCs w:val="24"/>
        </w:rPr>
        <w:t xml:space="preserve">одической работы с </w:t>
      </w:r>
      <w:r w:rsidRPr="00CF0D19">
        <w:rPr>
          <w:rFonts w:ascii="Times New Roman" w:hAnsi="Times New Roman" w:cs="Times New Roman"/>
          <w:sz w:val="24"/>
          <w:szCs w:val="24"/>
        </w:rPr>
        <w:t xml:space="preserve"> учреждениями культуры - работникам учреждений, выполняющих функции  </w:t>
      </w:r>
      <w:r>
        <w:rPr>
          <w:rFonts w:ascii="Times New Roman" w:hAnsi="Times New Roman" w:cs="Times New Roman"/>
          <w:sz w:val="24"/>
          <w:szCs w:val="24"/>
        </w:rPr>
        <w:t>методического отдела</w:t>
      </w:r>
      <w:r w:rsidRPr="00CF0D19">
        <w:rPr>
          <w:rFonts w:ascii="Times New Roman" w:hAnsi="Times New Roman" w:cs="Times New Roman"/>
          <w:sz w:val="24"/>
          <w:szCs w:val="24"/>
        </w:rPr>
        <w:t>;</w:t>
      </w:r>
    </w:p>
    <w:p w:rsidR="00AD0372" w:rsidRPr="00DE60C6" w:rsidRDefault="00AD0372" w:rsidP="00DE60C6">
      <w:pPr>
        <w:jc w:val="both"/>
        <w:rPr>
          <w:rFonts w:ascii="Times New Roman" w:hAnsi="Times New Roman" w:cs="Times New Roman"/>
          <w:sz w:val="24"/>
          <w:szCs w:val="24"/>
        </w:rPr>
      </w:pPr>
      <w:r>
        <w:rPr>
          <w:rFonts w:ascii="Times New Roman" w:hAnsi="Times New Roman" w:cs="Times New Roman"/>
          <w:sz w:val="24"/>
          <w:szCs w:val="24"/>
        </w:rPr>
        <w:t>д</w:t>
      </w:r>
      <w:r w:rsidRPr="00DE60C6">
        <w:rPr>
          <w:rFonts w:ascii="Times New Roman" w:hAnsi="Times New Roman" w:cs="Times New Roman"/>
          <w:sz w:val="24"/>
          <w:szCs w:val="24"/>
        </w:rPr>
        <w:t>) другие выплаты стимулирующего характера, устанавливаемые локальным актом учреждения.</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Размер выплаты за интенсивность и высокие результаты работы определяется руководителем учреждения и может устанавливаться в процентном или абсолютном отношении к окладу (должностному окладу), ставке заработной платы в соответствии с установленными критериями. Надбавка устанавливается на определенный срок, но не более чем на год, по истечении которого может быть сохранена или отменена.</w:t>
      </w:r>
    </w:p>
    <w:p w:rsidR="00AD0372" w:rsidRPr="00891C21" w:rsidRDefault="00AD0372" w:rsidP="00200711">
      <w:pPr>
        <w:ind w:firstLine="708"/>
        <w:jc w:val="both"/>
        <w:rPr>
          <w:rFonts w:ascii="Times New Roman" w:hAnsi="Times New Roman" w:cs="Times New Roman"/>
          <w:i/>
          <w:iCs/>
          <w:sz w:val="24"/>
          <w:szCs w:val="24"/>
        </w:rPr>
      </w:pPr>
      <w:r>
        <w:rPr>
          <w:rFonts w:ascii="Times New Roman" w:hAnsi="Times New Roman" w:cs="Times New Roman"/>
          <w:sz w:val="24"/>
          <w:szCs w:val="24"/>
        </w:rPr>
        <w:t>2.6.3</w:t>
      </w:r>
      <w:r w:rsidRPr="00DE60C6">
        <w:rPr>
          <w:rFonts w:ascii="Times New Roman" w:hAnsi="Times New Roman" w:cs="Times New Roman"/>
          <w:sz w:val="24"/>
          <w:szCs w:val="24"/>
        </w:rPr>
        <w:t xml:space="preserve">. Выплата за качество выполняемых работ осуществляется </w:t>
      </w:r>
      <w:r w:rsidRPr="00CF0D19">
        <w:rPr>
          <w:rFonts w:ascii="Times New Roman" w:hAnsi="Times New Roman" w:cs="Times New Roman"/>
          <w:sz w:val="24"/>
          <w:szCs w:val="24"/>
        </w:rPr>
        <w:t>в соответствии с критериями, установленными согласно специфике учреждения,</w:t>
      </w:r>
      <w:r w:rsidRPr="00DE60C6">
        <w:rPr>
          <w:rFonts w:ascii="Times New Roman" w:hAnsi="Times New Roman" w:cs="Times New Roman"/>
          <w:sz w:val="24"/>
          <w:szCs w:val="24"/>
        </w:rPr>
        <w:t xml:space="preserve"> в порядке и размерах, предусмотренных в локальных нормативных актах.</w:t>
      </w:r>
    </w:p>
    <w:p w:rsidR="00AD0372" w:rsidRPr="00777310" w:rsidRDefault="00AD0372" w:rsidP="00200711">
      <w:pPr>
        <w:ind w:firstLine="708"/>
        <w:jc w:val="both"/>
        <w:rPr>
          <w:rFonts w:ascii="Times New Roman" w:hAnsi="Times New Roman" w:cs="Times New Roman"/>
          <w:sz w:val="24"/>
          <w:szCs w:val="24"/>
        </w:rPr>
      </w:pPr>
      <w:r>
        <w:rPr>
          <w:rFonts w:ascii="Times New Roman" w:hAnsi="Times New Roman" w:cs="Times New Roman"/>
          <w:sz w:val="24"/>
          <w:szCs w:val="24"/>
        </w:rPr>
        <w:t>2.6.4</w:t>
      </w:r>
      <w:r w:rsidRPr="00DE60C6">
        <w:rPr>
          <w:rFonts w:ascii="Times New Roman" w:hAnsi="Times New Roman" w:cs="Times New Roman"/>
          <w:sz w:val="24"/>
          <w:szCs w:val="24"/>
        </w:rPr>
        <w:t>. Работникам учреждений, занимающим должности специалистов и (или) руководителей, устанавливается ежемесячная выплата за стаж работы в следующих размерах: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4"/>
        <w:gridCol w:w="5568"/>
      </w:tblGrid>
      <w:tr w:rsidR="00AD0372" w:rsidRPr="0035579A">
        <w:trPr>
          <w:trHeight w:val="324"/>
        </w:trPr>
        <w:tc>
          <w:tcPr>
            <w:tcW w:w="3674" w:type="dxa"/>
          </w:tcPr>
          <w:p w:rsidR="00AD0372" w:rsidRPr="0035579A" w:rsidRDefault="00AD0372" w:rsidP="00DE60C6">
            <w:pPr>
              <w:ind w:left="-99"/>
              <w:jc w:val="center"/>
              <w:rPr>
                <w:rFonts w:ascii="Times New Roman" w:hAnsi="Times New Roman" w:cs="Times New Roman"/>
                <w:sz w:val="24"/>
                <w:szCs w:val="24"/>
              </w:rPr>
            </w:pPr>
            <w:r w:rsidRPr="0035579A">
              <w:rPr>
                <w:rFonts w:ascii="Times New Roman" w:hAnsi="Times New Roman" w:cs="Times New Roman"/>
                <w:sz w:val="24"/>
                <w:szCs w:val="24"/>
              </w:rPr>
              <w:t>Стаж работы</w:t>
            </w:r>
          </w:p>
        </w:tc>
        <w:tc>
          <w:tcPr>
            <w:tcW w:w="5568" w:type="dxa"/>
          </w:tcPr>
          <w:p w:rsidR="00AD0372" w:rsidRPr="0035579A" w:rsidRDefault="00AD0372" w:rsidP="00DE60C6">
            <w:pPr>
              <w:ind w:left="-99"/>
              <w:jc w:val="center"/>
              <w:rPr>
                <w:rFonts w:ascii="Times New Roman" w:hAnsi="Times New Roman" w:cs="Times New Roman"/>
                <w:sz w:val="24"/>
                <w:szCs w:val="24"/>
              </w:rPr>
            </w:pPr>
            <w:r w:rsidRPr="0035579A">
              <w:rPr>
                <w:rFonts w:ascii="Times New Roman" w:hAnsi="Times New Roman" w:cs="Times New Roman"/>
                <w:sz w:val="24"/>
                <w:szCs w:val="24"/>
              </w:rPr>
              <w:t>Размер ежемесячной выплаты (в процентах оклада (должностного оклада), ставки заработной платы)</w:t>
            </w:r>
          </w:p>
        </w:tc>
      </w:tr>
      <w:tr w:rsidR="00AD0372" w:rsidRPr="0035579A">
        <w:trPr>
          <w:trHeight w:val="324"/>
        </w:trPr>
        <w:tc>
          <w:tcPr>
            <w:tcW w:w="3674" w:type="dxa"/>
          </w:tcPr>
          <w:p w:rsidR="00AD0372" w:rsidRPr="0035579A" w:rsidRDefault="00AD0372" w:rsidP="00DE60C6">
            <w:pPr>
              <w:ind w:left="-99"/>
              <w:jc w:val="center"/>
              <w:rPr>
                <w:rFonts w:ascii="Times New Roman" w:hAnsi="Times New Roman" w:cs="Times New Roman"/>
                <w:sz w:val="24"/>
                <w:szCs w:val="24"/>
              </w:rPr>
            </w:pPr>
            <w:r w:rsidRPr="0035579A">
              <w:rPr>
                <w:rFonts w:ascii="Times New Roman" w:hAnsi="Times New Roman" w:cs="Times New Roman"/>
                <w:sz w:val="24"/>
                <w:szCs w:val="24"/>
              </w:rPr>
              <w:t>от 1 года до 5 лет</w:t>
            </w:r>
          </w:p>
        </w:tc>
        <w:tc>
          <w:tcPr>
            <w:tcW w:w="5568" w:type="dxa"/>
          </w:tcPr>
          <w:p w:rsidR="00AD0372" w:rsidRPr="0035579A" w:rsidRDefault="00AD0372" w:rsidP="00DE60C6">
            <w:pPr>
              <w:ind w:left="-99"/>
              <w:jc w:val="center"/>
              <w:rPr>
                <w:rFonts w:ascii="Times New Roman" w:hAnsi="Times New Roman" w:cs="Times New Roman"/>
                <w:sz w:val="24"/>
                <w:szCs w:val="24"/>
              </w:rPr>
            </w:pPr>
            <w:r w:rsidRPr="0035579A">
              <w:rPr>
                <w:rFonts w:ascii="Times New Roman" w:hAnsi="Times New Roman" w:cs="Times New Roman"/>
                <w:sz w:val="24"/>
                <w:szCs w:val="24"/>
              </w:rPr>
              <w:t>10</w:t>
            </w:r>
          </w:p>
        </w:tc>
      </w:tr>
      <w:tr w:rsidR="00AD0372" w:rsidRPr="0035579A">
        <w:trPr>
          <w:trHeight w:val="324"/>
        </w:trPr>
        <w:tc>
          <w:tcPr>
            <w:tcW w:w="3674" w:type="dxa"/>
          </w:tcPr>
          <w:p w:rsidR="00AD0372" w:rsidRPr="0035579A" w:rsidRDefault="00AD0372" w:rsidP="00DE60C6">
            <w:pPr>
              <w:ind w:left="-99"/>
              <w:jc w:val="center"/>
              <w:rPr>
                <w:rFonts w:ascii="Times New Roman" w:hAnsi="Times New Roman" w:cs="Times New Roman"/>
                <w:sz w:val="24"/>
                <w:szCs w:val="24"/>
              </w:rPr>
            </w:pPr>
            <w:r w:rsidRPr="0035579A">
              <w:rPr>
                <w:rFonts w:ascii="Times New Roman" w:hAnsi="Times New Roman" w:cs="Times New Roman"/>
                <w:sz w:val="24"/>
                <w:szCs w:val="24"/>
              </w:rPr>
              <w:t>от 5 до 10 лет</w:t>
            </w:r>
          </w:p>
        </w:tc>
        <w:tc>
          <w:tcPr>
            <w:tcW w:w="5568" w:type="dxa"/>
          </w:tcPr>
          <w:p w:rsidR="00AD0372" w:rsidRPr="0035579A" w:rsidRDefault="00AD0372" w:rsidP="00DE60C6">
            <w:pPr>
              <w:ind w:left="-99"/>
              <w:jc w:val="center"/>
              <w:rPr>
                <w:rFonts w:ascii="Times New Roman" w:hAnsi="Times New Roman" w:cs="Times New Roman"/>
                <w:sz w:val="24"/>
                <w:szCs w:val="24"/>
              </w:rPr>
            </w:pPr>
            <w:r w:rsidRPr="0035579A">
              <w:rPr>
                <w:rFonts w:ascii="Times New Roman" w:hAnsi="Times New Roman" w:cs="Times New Roman"/>
                <w:sz w:val="24"/>
                <w:szCs w:val="24"/>
              </w:rPr>
              <w:t>15</w:t>
            </w:r>
          </w:p>
        </w:tc>
      </w:tr>
      <w:tr w:rsidR="00AD0372" w:rsidRPr="0035579A">
        <w:trPr>
          <w:trHeight w:val="324"/>
        </w:trPr>
        <w:tc>
          <w:tcPr>
            <w:tcW w:w="3674" w:type="dxa"/>
          </w:tcPr>
          <w:p w:rsidR="00AD0372" w:rsidRPr="0035579A" w:rsidRDefault="00AD0372" w:rsidP="00DE60C6">
            <w:pPr>
              <w:ind w:left="-99"/>
              <w:jc w:val="center"/>
              <w:rPr>
                <w:rFonts w:ascii="Times New Roman" w:hAnsi="Times New Roman" w:cs="Times New Roman"/>
                <w:sz w:val="24"/>
                <w:szCs w:val="24"/>
              </w:rPr>
            </w:pPr>
            <w:r w:rsidRPr="0035579A">
              <w:rPr>
                <w:rFonts w:ascii="Times New Roman" w:hAnsi="Times New Roman" w:cs="Times New Roman"/>
                <w:sz w:val="24"/>
                <w:szCs w:val="24"/>
              </w:rPr>
              <w:t>от 10 до 15 лет</w:t>
            </w:r>
          </w:p>
        </w:tc>
        <w:tc>
          <w:tcPr>
            <w:tcW w:w="5568" w:type="dxa"/>
          </w:tcPr>
          <w:p w:rsidR="00AD0372" w:rsidRPr="0035579A" w:rsidRDefault="00AD0372" w:rsidP="00DE60C6">
            <w:pPr>
              <w:ind w:left="-99"/>
              <w:jc w:val="center"/>
              <w:rPr>
                <w:rFonts w:ascii="Times New Roman" w:hAnsi="Times New Roman" w:cs="Times New Roman"/>
                <w:sz w:val="24"/>
                <w:szCs w:val="24"/>
              </w:rPr>
            </w:pPr>
            <w:r w:rsidRPr="0035579A">
              <w:rPr>
                <w:rFonts w:ascii="Times New Roman" w:hAnsi="Times New Roman" w:cs="Times New Roman"/>
                <w:sz w:val="24"/>
                <w:szCs w:val="24"/>
              </w:rPr>
              <w:t>20</w:t>
            </w:r>
          </w:p>
        </w:tc>
      </w:tr>
      <w:tr w:rsidR="00AD0372" w:rsidRPr="0035579A">
        <w:trPr>
          <w:trHeight w:val="324"/>
        </w:trPr>
        <w:tc>
          <w:tcPr>
            <w:tcW w:w="3674" w:type="dxa"/>
          </w:tcPr>
          <w:p w:rsidR="00AD0372" w:rsidRPr="0035579A" w:rsidRDefault="00AD0372" w:rsidP="00DE60C6">
            <w:pPr>
              <w:ind w:left="-99"/>
              <w:jc w:val="center"/>
              <w:rPr>
                <w:rFonts w:ascii="Times New Roman" w:hAnsi="Times New Roman" w:cs="Times New Roman"/>
                <w:sz w:val="24"/>
                <w:szCs w:val="24"/>
              </w:rPr>
            </w:pPr>
            <w:r w:rsidRPr="0035579A">
              <w:rPr>
                <w:rFonts w:ascii="Times New Roman" w:hAnsi="Times New Roman" w:cs="Times New Roman"/>
                <w:sz w:val="24"/>
                <w:szCs w:val="24"/>
              </w:rPr>
              <w:t>более 15 лет</w:t>
            </w:r>
          </w:p>
        </w:tc>
        <w:tc>
          <w:tcPr>
            <w:tcW w:w="5568" w:type="dxa"/>
          </w:tcPr>
          <w:p w:rsidR="00AD0372" w:rsidRPr="007A2ED3" w:rsidRDefault="00AD0372" w:rsidP="00DE60C6">
            <w:pPr>
              <w:ind w:left="-99"/>
              <w:jc w:val="center"/>
              <w:rPr>
                <w:rFonts w:ascii="Times New Roman" w:hAnsi="Times New Roman" w:cs="Times New Roman"/>
                <w:sz w:val="24"/>
                <w:szCs w:val="24"/>
              </w:rPr>
            </w:pPr>
            <w:r w:rsidRPr="007A2ED3">
              <w:rPr>
                <w:rFonts w:ascii="Times New Roman" w:hAnsi="Times New Roman" w:cs="Times New Roman"/>
                <w:sz w:val="24"/>
                <w:szCs w:val="24"/>
              </w:rPr>
              <w:t>30</w:t>
            </w:r>
          </w:p>
        </w:tc>
      </w:tr>
    </w:tbl>
    <w:p w:rsidR="00AD0372" w:rsidRDefault="00AD0372" w:rsidP="00200711">
      <w:pPr>
        <w:ind w:firstLine="708"/>
        <w:jc w:val="both"/>
        <w:rPr>
          <w:rFonts w:ascii="Times New Roman" w:hAnsi="Times New Roman" w:cs="Times New Roman"/>
          <w:sz w:val="24"/>
          <w:szCs w:val="24"/>
        </w:rPr>
      </w:pPr>
    </w:p>
    <w:p w:rsidR="00AD0372" w:rsidRPr="00891C21" w:rsidRDefault="00AD0372" w:rsidP="00200711">
      <w:pPr>
        <w:ind w:firstLine="708"/>
        <w:jc w:val="both"/>
        <w:rPr>
          <w:rFonts w:ascii="Times New Roman" w:hAnsi="Times New Roman" w:cs="Times New Roman"/>
          <w:i/>
          <w:iCs/>
          <w:sz w:val="24"/>
          <w:szCs w:val="24"/>
        </w:rPr>
      </w:pPr>
      <w:r w:rsidRPr="00DE60C6">
        <w:rPr>
          <w:rFonts w:ascii="Times New Roman" w:hAnsi="Times New Roman" w:cs="Times New Roman"/>
          <w:sz w:val="24"/>
          <w:szCs w:val="24"/>
        </w:rPr>
        <w:t xml:space="preserve">Для исчисления ежемесячной надбавки за стаж работы в него включаются периоды работы в данном учреждении, </w:t>
      </w:r>
      <w:r w:rsidRPr="00CF0D19">
        <w:rPr>
          <w:rFonts w:ascii="Times New Roman" w:hAnsi="Times New Roman" w:cs="Times New Roman"/>
          <w:sz w:val="24"/>
          <w:szCs w:val="24"/>
        </w:rPr>
        <w:t>периоды замещения должностей государственной гражданской службы, должностей муниципальной службы,</w:t>
      </w:r>
      <w:r w:rsidRPr="00DE60C6">
        <w:rPr>
          <w:rFonts w:ascii="Times New Roman" w:hAnsi="Times New Roman" w:cs="Times New Roman"/>
          <w:sz w:val="24"/>
          <w:szCs w:val="24"/>
        </w:rPr>
        <w:t xml:space="preserve"> периоды работы в учреждениях аналогичного профиля или по аналогичной д</w:t>
      </w:r>
      <w:r>
        <w:rPr>
          <w:rFonts w:ascii="Times New Roman" w:hAnsi="Times New Roman" w:cs="Times New Roman"/>
          <w:sz w:val="24"/>
          <w:szCs w:val="24"/>
        </w:rPr>
        <w:t>олжности в других организациях.</w:t>
      </w:r>
    </w:p>
    <w:p w:rsidR="00AD0372" w:rsidRPr="005C29E0" w:rsidRDefault="00AD0372" w:rsidP="005C29E0">
      <w:pPr>
        <w:ind w:firstLine="708"/>
        <w:jc w:val="both"/>
        <w:rPr>
          <w:rFonts w:ascii="Times New Roman" w:hAnsi="Times New Roman" w:cs="Times New Roman"/>
          <w:i/>
          <w:iCs/>
          <w:sz w:val="24"/>
          <w:szCs w:val="24"/>
        </w:rPr>
      </w:pPr>
      <w:r>
        <w:rPr>
          <w:rFonts w:ascii="Times New Roman" w:hAnsi="Times New Roman" w:cs="Times New Roman"/>
          <w:sz w:val="24"/>
          <w:szCs w:val="24"/>
        </w:rPr>
        <w:t>2.6.5</w:t>
      </w:r>
      <w:r w:rsidRPr="00DE60C6">
        <w:rPr>
          <w:rFonts w:ascii="Times New Roman" w:hAnsi="Times New Roman" w:cs="Times New Roman"/>
          <w:sz w:val="24"/>
          <w:szCs w:val="24"/>
        </w:rPr>
        <w:t xml:space="preserve">. При наличии у работника ученой степени или почетного звания, соответствующих профилю деятельности учреждения, а также наград </w:t>
      </w:r>
      <w:r w:rsidRPr="00CF0D19">
        <w:rPr>
          <w:rFonts w:ascii="Times New Roman" w:hAnsi="Times New Roman" w:cs="Times New Roman"/>
          <w:sz w:val="24"/>
          <w:szCs w:val="24"/>
        </w:rPr>
        <w:t>высшего федерального органа исполнительной власти в сфере культуры</w:t>
      </w:r>
      <w:r w:rsidRPr="00DE60C6">
        <w:rPr>
          <w:rFonts w:ascii="Times New Roman" w:hAnsi="Times New Roman" w:cs="Times New Roman"/>
          <w:sz w:val="24"/>
          <w:szCs w:val="24"/>
        </w:rPr>
        <w:t xml:space="preserve"> ему может устанавливаться надбавка к окладу (должностному окладу), ставке заработной платы.</w:t>
      </w:r>
      <w:r>
        <w:rPr>
          <w:rFonts w:ascii="Times New Roman" w:hAnsi="Times New Roman" w:cs="Times New Roman"/>
          <w:sz w:val="24"/>
          <w:szCs w:val="24"/>
        </w:rPr>
        <w:t xml:space="preserve"> </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Рекомендуемый размер надбавки:</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за наличие ученой степени кандидата наук - 8 процентов, н</w:t>
      </w:r>
      <w:r>
        <w:rPr>
          <w:rFonts w:ascii="Times New Roman" w:hAnsi="Times New Roman" w:cs="Times New Roman"/>
          <w:sz w:val="24"/>
          <w:szCs w:val="24"/>
        </w:rPr>
        <w:t>о не более 3000 рублей в месяц;</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за наличие ученой степени доктора наук - 16 процентов, н</w:t>
      </w:r>
      <w:r>
        <w:rPr>
          <w:rFonts w:ascii="Times New Roman" w:hAnsi="Times New Roman" w:cs="Times New Roman"/>
          <w:sz w:val="24"/>
          <w:szCs w:val="24"/>
        </w:rPr>
        <w:t>о не более 7000 рублей в месяц;</w:t>
      </w:r>
    </w:p>
    <w:p w:rsidR="00AD0372" w:rsidRPr="005C29E0" w:rsidRDefault="00AD0372" w:rsidP="00E24D48">
      <w:pPr>
        <w:ind w:firstLine="708"/>
        <w:jc w:val="both"/>
        <w:rPr>
          <w:rFonts w:ascii="Times New Roman" w:hAnsi="Times New Roman" w:cs="Times New Roman"/>
          <w:i/>
          <w:iCs/>
          <w:sz w:val="24"/>
          <w:szCs w:val="24"/>
        </w:rPr>
      </w:pPr>
      <w:r w:rsidRPr="00CF0D19">
        <w:rPr>
          <w:rFonts w:ascii="Times New Roman" w:hAnsi="Times New Roman" w:cs="Times New Roman"/>
          <w:sz w:val="24"/>
          <w:szCs w:val="24"/>
        </w:rPr>
        <w:t>за наличие награды высшего федерального органа исполнительной власти в сфере культуры - 4 процента;</w:t>
      </w:r>
      <w:r>
        <w:rPr>
          <w:rFonts w:ascii="Times New Roman" w:hAnsi="Times New Roman" w:cs="Times New Roman"/>
          <w:sz w:val="24"/>
          <w:szCs w:val="24"/>
        </w:rPr>
        <w:t xml:space="preserve"> </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за наличие почетных званий, название которых начинается со слов "Заслуженный", при условии соответствия почетного звания основному профилю профессиональной деятельности учреждени</w:t>
      </w:r>
      <w:r>
        <w:rPr>
          <w:rFonts w:ascii="Times New Roman" w:hAnsi="Times New Roman" w:cs="Times New Roman"/>
          <w:sz w:val="24"/>
          <w:szCs w:val="24"/>
        </w:rPr>
        <w:t>я, - 10 процентов;</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за наличие почетных званий, название которых начинается со слов "Народный", при условии соответствия почетного звания основному профилю профессиональной деятельност</w:t>
      </w:r>
      <w:r>
        <w:rPr>
          <w:rFonts w:ascii="Times New Roman" w:hAnsi="Times New Roman" w:cs="Times New Roman"/>
          <w:sz w:val="24"/>
          <w:szCs w:val="24"/>
        </w:rPr>
        <w:t>и учреждения, - 20 процентов.</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Надбавку к окладу (должностному окладу), ставке заработной платы за наличие ученой степени или почетного звания рекомендуется устанавливать по одному из предложенных оснований, имеющих для работника наибольшее значение.</w:t>
      </w:r>
    </w:p>
    <w:p w:rsidR="00AD0372" w:rsidRPr="00DE60C6" w:rsidRDefault="00AD0372" w:rsidP="00200711">
      <w:pPr>
        <w:ind w:firstLine="708"/>
        <w:jc w:val="both"/>
        <w:rPr>
          <w:rFonts w:ascii="Times New Roman" w:hAnsi="Times New Roman" w:cs="Times New Roman"/>
          <w:sz w:val="24"/>
          <w:szCs w:val="24"/>
        </w:rPr>
      </w:pPr>
      <w:r>
        <w:rPr>
          <w:rFonts w:ascii="Times New Roman" w:hAnsi="Times New Roman" w:cs="Times New Roman"/>
          <w:sz w:val="24"/>
          <w:szCs w:val="24"/>
        </w:rPr>
        <w:t>2.6.6</w:t>
      </w:r>
      <w:r w:rsidRPr="00DE60C6">
        <w:rPr>
          <w:rFonts w:ascii="Times New Roman" w:hAnsi="Times New Roman" w:cs="Times New Roman"/>
          <w:sz w:val="24"/>
          <w:szCs w:val="24"/>
        </w:rPr>
        <w:t>. Премиальные выплаты по итогам работы осуществляются с периодичностью, в порядке, размерах, установленных локальными нормативными актами учреждения, в пределах имеющихся средств фонда оплаты труда.</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В целях поощрения работников за качественное исполнение трудовых обязанностей рекомендуется устанавливать следующие виды премий по итогам работы:</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премия по итогам работы за отчетный период (месяц, квартал, год);</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премия за качество выполняемых работ;</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премия за выполнение особо важных и срочных работ;</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премия за интенсивность и высокие результаты работы;</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единовременные (разовые) поощрительные премии.</w:t>
      </w:r>
    </w:p>
    <w:p w:rsidR="00AD0372" w:rsidRPr="00DE60C6" w:rsidRDefault="00AD0372" w:rsidP="00200711">
      <w:pPr>
        <w:ind w:firstLine="708"/>
        <w:jc w:val="both"/>
        <w:rPr>
          <w:rFonts w:ascii="Times New Roman" w:hAnsi="Times New Roman" w:cs="Times New Roman"/>
          <w:sz w:val="24"/>
          <w:szCs w:val="24"/>
        </w:rPr>
      </w:pPr>
      <w:r>
        <w:rPr>
          <w:rFonts w:ascii="Times New Roman" w:hAnsi="Times New Roman" w:cs="Times New Roman"/>
          <w:sz w:val="24"/>
          <w:szCs w:val="24"/>
        </w:rPr>
        <w:t>2.6.7</w:t>
      </w:r>
      <w:r w:rsidRPr="00DE60C6">
        <w:rPr>
          <w:rFonts w:ascii="Times New Roman" w:hAnsi="Times New Roman" w:cs="Times New Roman"/>
          <w:sz w:val="24"/>
          <w:szCs w:val="24"/>
        </w:rPr>
        <w:t>. Премия по итогам работы за отчетный период (месяц, квартал, год) выплачивается с целью поощрения работников за общие результаты труда по итогам отчет</w:t>
      </w:r>
      <w:r>
        <w:rPr>
          <w:rFonts w:ascii="Times New Roman" w:hAnsi="Times New Roman" w:cs="Times New Roman"/>
          <w:sz w:val="24"/>
          <w:szCs w:val="24"/>
        </w:rPr>
        <w:t xml:space="preserve">ного периода из средств районного </w:t>
      </w:r>
      <w:r w:rsidRPr="00DE60C6">
        <w:rPr>
          <w:rFonts w:ascii="Times New Roman" w:hAnsi="Times New Roman" w:cs="Times New Roman"/>
          <w:sz w:val="24"/>
          <w:szCs w:val="24"/>
        </w:rPr>
        <w:t xml:space="preserve"> бюджета в пределах выделенных ассигнований и средств, полученных от иной приносящей доход деятельности.</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При разработке критериев премирования работников могут учитываться:</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успешное и добросовестное исполнение работником своих должностных обязанностей в соответствующем периоде;</w:t>
      </w:r>
    </w:p>
    <w:p w:rsidR="00AD0372" w:rsidRPr="00DE60C6" w:rsidRDefault="00AD0372" w:rsidP="00E24D48">
      <w:pPr>
        <w:ind w:firstLine="708"/>
        <w:jc w:val="both"/>
        <w:rPr>
          <w:rFonts w:ascii="Times New Roman" w:hAnsi="Times New Roman" w:cs="Times New Roman"/>
          <w:sz w:val="24"/>
          <w:szCs w:val="24"/>
        </w:rPr>
      </w:pPr>
      <w:r>
        <w:rPr>
          <w:rFonts w:ascii="Times New Roman" w:hAnsi="Times New Roman" w:cs="Times New Roman"/>
          <w:sz w:val="24"/>
          <w:szCs w:val="24"/>
        </w:rPr>
        <w:t>у</w:t>
      </w:r>
      <w:r w:rsidRPr="00DE60C6">
        <w:rPr>
          <w:rFonts w:ascii="Times New Roman" w:hAnsi="Times New Roman" w:cs="Times New Roman"/>
          <w:sz w:val="24"/>
          <w:szCs w:val="24"/>
        </w:rPr>
        <w:t>частие в течение соответствующего периода в выполнении важных работ, мероприятий;</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соблюдение режима рабочего времени, отсутствие дисциплинарных взысканий.</w:t>
      </w:r>
    </w:p>
    <w:p w:rsidR="00AD0372" w:rsidRPr="00DE60C6" w:rsidRDefault="00AD0372" w:rsidP="00200711">
      <w:pPr>
        <w:ind w:firstLine="708"/>
        <w:jc w:val="both"/>
        <w:rPr>
          <w:rFonts w:ascii="Times New Roman" w:hAnsi="Times New Roman" w:cs="Times New Roman"/>
          <w:sz w:val="24"/>
          <w:szCs w:val="24"/>
        </w:rPr>
      </w:pPr>
      <w:r>
        <w:rPr>
          <w:rFonts w:ascii="Times New Roman" w:hAnsi="Times New Roman" w:cs="Times New Roman"/>
          <w:sz w:val="24"/>
          <w:szCs w:val="24"/>
        </w:rPr>
        <w:t>2.6.8</w:t>
      </w:r>
      <w:r w:rsidRPr="00DE60C6">
        <w:rPr>
          <w:rFonts w:ascii="Times New Roman" w:hAnsi="Times New Roman" w:cs="Times New Roman"/>
          <w:sz w:val="24"/>
          <w:szCs w:val="24"/>
        </w:rPr>
        <w:t>. Критериями премирования за качество выполняемых работ могут служить:</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качественная подготовка и проведение мероприятий, связанных с уставной деятельностью учреждения;</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качественное выполнение порученной работы, связанной с обеспечением рабочего процесса или уставной деятельности учреждения;</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качественная подготовка и своевременная сдача отчетности.</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Премию за качество выполняемых работ рекомендуется устанавливать в случае, если работникам учреждения не установлена стимулирующая выплата к окладу (должностному окладу), ставке заработной платы за качество работы или критерии премирования за качество выполняемой работы отличаются от критериев начисления выплат стимулирующего характера.</w:t>
      </w:r>
    </w:p>
    <w:p w:rsidR="00AD0372" w:rsidRPr="00DE60C6" w:rsidRDefault="00AD0372" w:rsidP="00200711">
      <w:pPr>
        <w:ind w:firstLine="708"/>
        <w:jc w:val="both"/>
        <w:rPr>
          <w:rFonts w:ascii="Times New Roman" w:hAnsi="Times New Roman" w:cs="Times New Roman"/>
          <w:sz w:val="24"/>
          <w:szCs w:val="24"/>
        </w:rPr>
      </w:pPr>
      <w:r w:rsidRPr="00DE60C6">
        <w:rPr>
          <w:rFonts w:ascii="Times New Roman" w:hAnsi="Times New Roman" w:cs="Times New Roman"/>
          <w:sz w:val="24"/>
          <w:szCs w:val="24"/>
        </w:rPr>
        <w:t>2.6</w:t>
      </w:r>
      <w:r>
        <w:rPr>
          <w:rFonts w:ascii="Times New Roman" w:hAnsi="Times New Roman" w:cs="Times New Roman"/>
          <w:sz w:val="24"/>
          <w:szCs w:val="24"/>
        </w:rPr>
        <w:t>.9</w:t>
      </w:r>
      <w:r w:rsidRPr="00DE60C6">
        <w:rPr>
          <w:rFonts w:ascii="Times New Roman" w:hAnsi="Times New Roman" w:cs="Times New Roman"/>
          <w:sz w:val="24"/>
          <w:szCs w:val="24"/>
        </w:rPr>
        <w:t>. Премия за выполнение особо важных и срочных работ выплачивается работникам единовременно по итогам выполнения таких работ с целью поощрения за оперативность, качество труда и максимальными размерами не ограничивается. Премирование конкретного сотрудника осуществляется исходя из выполнения поставленных п</w:t>
      </w:r>
      <w:r>
        <w:rPr>
          <w:rFonts w:ascii="Times New Roman" w:hAnsi="Times New Roman" w:cs="Times New Roman"/>
          <w:sz w:val="24"/>
          <w:szCs w:val="24"/>
        </w:rPr>
        <w:t>е</w:t>
      </w:r>
      <w:r w:rsidRPr="00DE60C6">
        <w:rPr>
          <w:rFonts w:ascii="Times New Roman" w:hAnsi="Times New Roman" w:cs="Times New Roman"/>
          <w:sz w:val="24"/>
          <w:szCs w:val="24"/>
        </w:rPr>
        <w:t>ред ним задач и должностных обязанностей с учетом требований, изложенных в трудовом договоре, и специфики деятельности учреждения в целом. Конкретный размер премии утверждается руководителем учреждения в зависимости от личного вклада каждого работника в общие результаты деятельности учреждения исходя из показателей, установленных для данного учреждения, и максимальным размером не ограничивается.</w:t>
      </w:r>
    </w:p>
    <w:p w:rsidR="00AD0372" w:rsidRPr="00DE60C6" w:rsidRDefault="00AD0372" w:rsidP="00200711">
      <w:pPr>
        <w:ind w:firstLine="708"/>
        <w:jc w:val="both"/>
        <w:rPr>
          <w:rFonts w:ascii="Times New Roman" w:hAnsi="Times New Roman" w:cs="Times New Roman"/>
          <w:sz w:val="24"/>
          <w:szCs w:val="24"/>
        </w:rPr>
      </w:pPr>
      <w:r>
        <w:rPr>
          <w:rFonts w:ascii="Times New Roman" w:hAnsi="Times New Roman" w:cs="Times New Roman"/>
          <w:sz w:val="24"/>
          <w:szCs w:val="24"/>
        </w:rPr>
        <w:t>2.6.10</w:t>
      </w:r>
      <w:r w:rsidRPr="00DE60C6">
        <w:rPr>
          <w:rFonts w:ascii="Times New Roman" w:hAnsi="Times New Roman" w:cs="Times New Roman"/>
          <w:sz w:val="24"/>
          <w:szCs w:val="24"/>
        </w:rPr>
        <w:t>. Премия за интенсивность и высокие результаты работы выплачивается работникам единовременно. При премировании учитываются:</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интенсивность и напряженность работы;</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организация и проведение мероприятий, направленных на повышение авторитета учреждения среди населения;</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написание и издание авторских материалов;</w:t>
      </w:r>
    </w:p>
    <w:p w:rsidR="00AD0372" w:rsidRPr="00891C21" w:rsidRDefault="00AD0372" w:rsidP="00891C21">
      <w:pPr>
        <w:ind w:firstLine="708"/>
        <w:jc w:val="both"/>
        <w:rPr>
          <w:rFonts w:ascii="Times New Roman" w:hAnsi="Times New Roman" w:cs="Times New Roman"/>
          <w:i/>
          <w:iCs/>
          <w:sz w:val="24"/>
          <w:szCs w:val="24"/>
        </w:rPr>
      </w:pPr>
      <w:r w:rsidRPr="00DE60C6">
        <w:rPr>
          <w:rFonts w:ascii="Times New Roman" w:hAnsi="Times New Roman" w:cs="Times New Roman"/>
          <w:sz w:val="24"/>
          <w:szCs w:val="24"/>
        </w:rPr>
        <w:t xml:space="preserve">непосредственное участие в реализации национальных проектов, федеральных и региональных </w:t>
      </w:r>
      <w:r>
        <w:rPr>
          <w:rFonts w:ascii="Times New Roman" w:hAnsi="Times New Roman" w:cs="Times New Roman"/>
          <w:sz w:val="24"/>
          <w:szCs w:val="24"/>
        </w:rPr>
        <w:t xml:space="preserve"> </w:t>
      </w:r>
      <w:r w:rsidRPr="00DE60C6">
        <w:rPr>
          <w:rFonts w:ascii="Times New Roman" w:hAnsi="Times New Roman" w:cs="Times New Roman"/>
          <w:sz w:val="24"/>
          <w:szCs w:val="24"/>
        </w:rPr>
        <w:t>программ.</w:t>
      </w:r>
      <w:r>
        <w:rPr>
          <w:rFonts w:ascii="Times New Roman" w:hAnsi="Times New Roman" w:cs="Times New Roman"/>
          <w:sz w:val="24"/>
          <w:szCs w:val="24"/>
        </w:rPr>
        <w:t xml:space="preserve"> </w:t>
      </w:r>
    </w:p>
    <w:p w:rsidR="00AD0372" w:rsidRPr="00DE60C6" w:rsidRDefault="00AD0372" w:rsidP="00200711">
      <w:pPr>
        <w:ind w:firstLine="708"/>
        <w:jc w:val="both"/>
        <w:rPr>
          <w:rFonts w:ascii="Times New Roman" w:hAnsi="Times New Roman" w:cs="Times New Roman"/>
          <w:sz w:val="24"/>
          <w:szCs w:val="24"/>
        </w:rPr>
      </w:pPr>
      <w:r>
        <w:rPr>
          <w:rFonts w:ascii="Times New Roman" w:hAnsi="Times New Roman" w:cs="Times New Roman"/>
          <w:sz w:val="24"/>
          <w:szCs w:val="24"/>
        </w:rPr>
        <w:t>П</w:t>
      </w:r>
      <w:r w:rsidRPr="00DE60C6">
        <w:rPr>
          <w:rFonts w:ascii="Times New Roman" w:hAnsi="Times New Roman" w:cs="Times New Roman"/>
          <w:sz w:val="24"/>
          <w:szCs w:val="24"/>
        </w:rPr>
        <w:t>ремия за интенсивность и высокие результаты труда</w:t>
      </w:r>
      <w:r>
        <w:rPr>
          <w:rFonts w:ascii="Times New Roman" w:hAnsi="Times New Roman" w:cs="Times New Roman"/>
          <w:sz w:val="24"/>
          <w:szCs w:val="24"/>
        </w:rPr>
        <w:t xml:space="preserve"> максимальным размером </w:t>
      </w:r>
      <w:r w:rsidRPr="00DE60C6">
        <w:rPr>
          <w:rFonts w:ascii="Times New Roman" w:hAnsi="Times New Roman" w:cs="Times New Roman"/>
          <w:sz w:val="24"/>
          <w:szCs w:val="24"/>
        </w:rPr>
        <w:t xml:space="preserve"> не ограничивается. 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AD0372" w:rsidRPr="00DE60C6" w:rsidRDefault="00AD0372" w:rsidP="00200711">
      <w:pPr>
        <w:ind w:firstLine="708"/>
        <w:jc w:val="both"/>
        <w:rPr>
          <w:rFonts w:ascii="Times New Roman" w:hAnsi="Times New Roman" w:cs="Times New Roman"/>
          <w:sz w:val="24"/>
          <w:szCs w:val="24"/>
        </w:rPr>
      </w:pPr>
      <w:r>
        <w:rPr>
          <w:rFonts w:ascii="Times New Roman" w:hAnsi="Times New Roman" w:cs="Times New Roman"/>
          <w:sz w:val="24"/>
          <w:szCs w:val="24"/>
        </w:rPr>
        <w:t>2.6.11</w:t>
      </w:r>
      <w:r w:rsidRPr="00DE60C6">
        <w:rPr>
          <w:rFonts w:ascii="Times New Roman" w:hAnsi="Times New Roman" w:cs="Times New Roman"/>
          <w:sz w:val="24"/>
          <w:szCs w:val="24"/>
        </w:rPr>
        <w:t>. Единовременные (разовые) поощрительные премии могут выплачиваться:</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по итогам работы за год;</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в связи с государственными или профессиональными праздниками, знаменательными или профессиональными юбилейными датами;</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в связи с награждением правительственными, региональными и ведомственными наградами;</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в связи с присвоением почетных званий и знаков отличия Российской Федерации;</w:t>
      </w:r>
    </w:p>
    <w:p w:rsidR="00AD0372" w:rsidRPr="00DE60C6" w:rsidRDefault="00AD0372" w:rsidP="00E24D48">
      <w:pPr>
        <w:ind w:firstLine="708"/>
        <w:jc w:val="both"/>
        <w:rPr>
          <w:rFonts w:ascii="Times New Roman" w:hAnsi="Times New Roman" w:cs="Times New Roman"/>
          <w:sz w:val="24"/>
          <w:szCs w:val="24"/>
        </w:rPr>
      </w:pPr>
      <w:r w:rsidRPr="00DE60C6">
        <w:rPr>
          <w:rFonts w:ascii="Times New Roman" w:hAnsi="Times New Roman" w:cs="Times New Roman"/>
          <w:sz w:val="24"/>
          <w:szCs w:val="24"/>
        </w:rPr>
        <w:t>в связи с юбилеем (50 и далее каждые 5 лет).</w:t>
      </w:r>
    </w:p>
    <w:p w:rsidR="00AD0372" w:rsidRPr="00DE60C6" w:rsidRDefault="00AD0372" w:rsidP="00200711">
      <w:pPr>
        <w:ind w:firstLine="708"/>
        <w:jc w:val="both"/>
        <w:rPr>
          <w:rFonts w:ascii="Times New Roman" w:hAnsi="Times New Roman" w:cs="Times New Roman"/>
          <w:sz w:val="24"/>
          <w:szCs w:val="24"/>
        </w:rPr>
      </w:pPr>
      <w:r>
        <w:rPr>
          <w:rFonts w:ascii="Times New Roman" w:hAnsi="Times New Roman" w:cs="Times New Roman"/>
          <w:sz w:val="24"/>
          <w:szCs w:val="24"/>
        </w:rPr>
        <w:t>2.6.12</w:t>
      </w:r>
      <w:r w:rsidRPr="00DE60C6">
        <w:rPr>
          <w:rFonts w:ascii="Times New Roman" w:hAnsi="Times New Roman" w:cs="Times New Roman"/>
          <w:sz w:val="24"/>
          <w:szCs w:val="24"/>
        </w:rPr>
        <w:t>. По решению руководителя учреждения осуществляется премирование:</w:t>
      </w:r>
    </w:p>
    <w:p w:rsidR="00AD0372" w:rsidRPr="00891C21" w:rsidRDefault="00AD0372" w:rsidP="00891C21">
      <w:pPr>
        <w:ind w:firstLine="708"/>
        <w:jc w:val="both"/>
        <w:rPr>
          <w:rFonts w:ascii="Times New Roman" w:hAnsi="Times New Roman" w:cs="Times New Roman"/>
          <w:i/>
          <w:iCs/>
          <w:sz w:val="24"/>
          <w:szCs w:val="24"/>
        </w:rPr>
      </w:pPr>
      <w:r w:rsidRPr="00EA6C0D">
        <w:rPr>
          <w:rFonts w:ascii="Times New Roman" w:hAnsi="Times New Roman" w:cs="Times New Roman"/>
          <w:sz w:val="24"/>
          <w:szCs w:val="24"/>
        </w:rPr>
        <w:t>Заведующих филиалами,</w:t>
      </w:r>
      <w:r>
        <w:rPr>
          <w:rFonts w:ascii="Times New Roman" w:hAnsi="Times New Roman" w:cs="Times New Roman"/>
          <w:sz w:val="24"/>
          <w:szCs w:val="24"/>
        </w:rPr>
        <w:t xml:space="preserve"> заместителей руководителя, главного бухгалтера,</w:t>
      </w:r>
      <w:r w:rsidRPr="00EA6C0D">
        <w:rPr>
          <w:rFonts w:ascii="Times New Roman" w:hAnsi="Times New Roman" w:cs="Times New Roman"/>
          <w:sz w:val="24"/>
          <w:szCs w:val="24"/>
        </w:rPr>
        <w:t xml:space="preserve"> руководителей структурных подразделений учреждения</w:t>
      </w:r>
      <w:r w:rsidRPr="00AD0E36">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DE60C6">
        <w:rPr>
          <w:rFonts w:ascii="Times New Roman" w:hAnsi="Times New Roman" w:cs="Times New Roman"/>
          <w:sz w:val="24"/>
          <w:szCs w:val="24"/>
        </w:rPr>
        <w:t>специалистов и иных работников, подчиненных руководителю непосредственно</w:t>
      </w:r>
      <w:r>
        <w:rPr>
          <w:rFonts w:ascii="Times New Roman" w:hAnsi="Times New Roman" w:cs="Times New Roman"/>
          <w:sz w:val="24"/>
          <w:szCs w:val="24"/>
        </w:rPr>
        <w:t>.</w:t>
      </w:r>
      <w:r>
        <w:rPr>
          <w:rFonts w:ascii="Times New Roman" w:hAnsi="Times New Roman" w:cs="Times New Roman"/>
          <w:i/>
          <w:iCs/>
          <w:sz w:val="24"/>
          <w:szCs w:val="24"/>
        </w:rPr>
        <w:t xml:space="preserve"> </w:t>
      </w:r>
    </w:p>
    <w:p w:rsidR="00AD0372" w:rsidRPr="00891C21" w:rsidRDefault="00AD0372" w:rsidP="00891C21">
      <w:pPr>
        <w:ind w:firstLine="708"/>
        <w:jc w:val="both"/>
        <w:rPr>
          <w:rFonts w:ascii="Times New Roman" w:hAnsi="Times New Roman" w:cs="Times New Roman"/>
          <w:i/>
          <w:iCs/>
          <w:sz w:val="24"/>
          <w:szCs w:val="24"/>
        </w:rPr>
      </w:pPr>
      <w:r>
        <w:rPr>
          <w:rFonts w:ascii="Times New Roman" w:hAnsi="Times New Roman" w:cs="Times New Roman"/>
          <w:sz w:val="24"/>
          <w:szCs w:val="24"/>
        </w:rPr>
        <w:t xml:space="preserve"> Премирование </w:t>
      </w:r>
      <w:r w:rsidRPr="00EA6C0D">
        <w:rPr>
          <w:rFonts w:ascii="Times New Roman" w:hAnsi="Times New Roman" w:cs="Times New Roman"/>
          <w:sz w:val="24"/>
          <w:szCs w:val="24"/>
        </w:rPr>
        <w:t>остальных работников, занятых в структурных подразделениях учреждения, филиалах - по представлению руководителя соответствующего структурного подразделения, филиала</w:t>
      </w:r>
      <w:r>
        <w:rPr>
          <w:rFonts w:ascii="Times New Roman" w:hAnsi="Times New Roman" w:cs="Times New Roman"/>
          <w:sz w:val="24"/>
          <w:szCs w:val="24"/>
        </w:rPr>
        <w:t>.</w:t>
      </w:r>
    </w:p>
    <w:p w:rsidR="00AD0372" w:rsidRPr="00DE60C6" w:rsidRDefault="00AD0372" w:rsidP="00B93C9D">
      <w:pPr>
        <w:ind w:firstLine="708"/>
        <w:jc w:val="both"/>
        <w:rPr>
          <w:rFonts w:ascii="Times New Roman" w:hAnsi="Times New Roman" w:cs="Times New Roman"/>
          <w:sz w:val="24"/>
          <w:szCs w:val="24"/>
        </w:rPr>
      </w:pPr>
      <w:r>
        <w:rPr>
          <w:rFonts w:ascii="Times New Roman" w:hAnsi="Times New Roman" w:cs="Times New Roman"/>
          <w:sz w:val="24"/>
          <w:szCs w:val="24"/>
        </w:rPr>
        <w:t>2.6.13</w:t>
      </w:r>
      <w:r w:rsidRPr="00DE60C6">
        <w:rPr>
          <w:rFonts w:ascii="Times New Roman" w:hAnsi="Times New Roman" w:cs="Times New Roman"/>
          <w:sz w:val="24"/>
          <w:szCs w:val="24"/>
        </w:rPr>
        <w:t>. Порядок премирования работников учреждения определяется положением о премировании, утвержденным локальным нормативным актом учреждения.</w:t>
      </w:r>
    </w:p>
    <w:p w:rsidR="00AD0372" w:rsidRPr="00891C21" w:rsidRDefault="00AD0372" w:rsidP="00B2315D">
      <w:pPr>
        <w:ind w:firstLine="708"/>
        <w:jc w:val="both"/>
        <w:rPr>
          <w:rFonts w:ascii="Times New Roman" w:hAnsi="Times New Roman" w:cs="Times New Roman"/>
          <w:i/>
          <w:iCs/>
          <w:sz w:val="24"/>
          <w:szCs w:val="24"/>
        </w:rPr>
      </w:pPr>
      <w:r>
        <w:rPr>
          <w:rFonts w:ascii="Times New Roman" w:hAnsi="Times New Roman" w:cs="Times New Roman"/>
          <w:sz w:val="24"/>
          <w:szCs w:val="24"/>
        </w:rPr>
        <w:t>2.6.14</w:t>
      </w:r>
      <w:r w:rsidRPr="00DE60C6">
        <w:rPr>
          <w:rFonts w:ascii="Times New Roman" w:hAnsi="Times New Roman" w:cs="Times New Roman"/>
          <w:sz w:val="24"/>
          <w:szCs w:val="24"/>
        </w:rPr>
        <w:t xml:space="preserve">. </w:t>
      </w:r>
      <w:r w:rsidRPr="00EA6C0D">
        <w:rPr>
          <w:rFonts w:ascii="Times New Roman" w:hAnsi="Times New Roman" w:cs="Times New Roman"/>
          <w:sz w:val="24"/>
          <w:szCs w:val="24"/>
        </w:rPr>
        <w:t>По каждому структурному подразделению, филиалу руководителем учреждения</w:t>
      </w:r>
      <w:r w:rsidRPr="00DE60C6">
        <w:rPr>
          <w:rFonts w:ascii="Times New Roman" w:hAnsi="Times New Roman" w:cs="Times New Roman"/>
          <w:sz w:val="24"/>
          <w:szCs w:val="24"/>
        </w:rPr>
        <w:t xml:space="preserve"> устанавливаются показатели премирования исходя из возложенных на подразделение функций.</w:t>
      </w:r>
      <w:r>
        <w:rPr>
          <w:rFonts w:ascii="Times New Roman" w:hAnsi="Times New Roman" w:cs="Times New Roman"/>
          <w:sz w:val="24"/>
          <w:szCs w:val="24"/>
        </w:rPr>
        <w:t xml:space="preserve"> </w:t>
      </w:r>
    </w:p>
    <w:p w:rsidR="00AD0372" w:rsidRPr="00DE60C6" w:rsidRDefault="00AD0372" w:rsidP="00B2315D">
      <w:pPr>
        <w:ind w:firstLine="708"/>
        <w:jc w:val="both"/>
        <w:rPr>
          <w:rFonts w:ascii="Times New Roman" w:hAnsi="Times New Roman" w:cs="Times New Roman"/>
          <w:sz w:val="24"/>
          <w:szCs w:val="24"/>
        </w:rPr>
      </w:pPr>
      <w:r w:rsidRPr="00DE60C6">
        <w:rPr>
          <w:rFonts w:ascii="Times New Roman" w:hAnsi="Times New Roman" w:cs="Times New Roman"/>
          <w:sz w:val="24"/>
          <w:szCs w:val="24"/>
        </w:rPr>
        <w:t>2.6.1</w:t>
      </w:r>
      <w:r>
        <w:rPr>
          <w:rFonts w:ascii="Times New Roman" w:hAnsi="Times New Roman" w:cs="Times New Roman"/>
          <w:sz w:val="24"/>
          <w:szCs w:val="24"/>
        </w:rPr>
        <w:t>5</w:t>
      </w:r>
      <w:r w:rsidRPr="00DE60C6">
        <w:rPr>
          <w:rFonts w:ascii="Times New Roman" w:hAnsi="Times New Roman" w:cs="Times New Roman"/>
          <w:sz w:val="24"/>
          <w:szCs w:val="24"/>
        </w:rPr>
        <w:t>. Минимальная доля от общего объема средств, поступающих от приносящей доход деятельности, направляемая учреждением на выплаты стимулирующего характера работникам, определяется локальным нормативным актом учреждения.</w:t>
      </w:r>
    </w:p>
    <w:p w:rsidR="00AD0372" w:rsidRDefault="00AD0372" w:rsidP="00B2315D">
      <w:pPr>
        <w:ind w:firstLine="708"/>
        <w:jc w:val="both"/>
        <w:rPr>
          <w:rFonts w:ascii="Times New Roman" w:hAnsi="Times New Roman" w:cs="Times New Roman"/>
          <w:sz w:val="24"/>
          <w:szCs w:val="24"/>
        </w:rPr>
      </w:pPr>
      <w:r>
        <w:rPr>
          <w:rFonts w:ascii="Times New Roman" w:hAnsi="Times New Roman" w:cs="Times New Roman"/>
          <w:sz w:val="24"/>
          <w:szCs w:val="24"/>
        </w:rPr>
        <w:t>2.6.16</w:t>
      </w:r>
      <w:r w:rsidRPr="00DE60C6">
        <w:rPr>
          <w:rFonts w:ascii="Times New Roman" w:hAnsi="Times New Roman" w:cs="Times New Roman"/>
          <w:sz w:val="24"/>
          <w:szCs w:val="24"/>
        </w:rPr>
        <w:t>. Руководителем учреждения может быть принято решение о выделении большего объема средств, направляемых на указанные цели, при наличии достаточных доходов либо необходимости поощрения трудового коллектива или отдельных работников за качественную и эффективную работу на основаниях и в порядке, установленных настоящим Отраслевым положением и локальным актом учреждения.</w:t>
      </w:r>
    </w:p>
    <w:p w:rsidR="00AD0372" w:rsidRPr="009A1218" w:rsidRDefault="00AD0372" w:rsidP="007E16BB">
      <w:pPr>
        <w:jc w:val="center"/>
        <w:outlineLvl w:val="0"/>
        <w:rPr>
          <w:rFonts w:ascii="Times New Roman" w:hAnsi="Times New Roman" w:cs="Times New Roman"/>
          <w:sz w:val="24"/>
          <w:szCs w:val="24"/>
        </w:rPr>
      </w:pPr>
      <w:r w:rsidRPr="009A1218">
        <w:rPr>
          <w:rFonts w:ascii="Times New Roman" w:hAnsi="Times New Roman" w:cs="Times New Roman"/>
          <w:sz w:val="24"/>
          <w:szCs w:val="24"/>
        </w:rPr>
        <w:t>2.7. Условия выплаты материальной помощи</w:t>
      </w:r>
    </w:p>
    <w:p w:rsidR="00AD0372" w:rsidRPr="009A1218" w:rsidRDefault="00AD0372" w:rsidP="00E24D48">
      <w:pPr>
        <w:ind w:firstLine="708"/>
        <w:jc w:val="both"/>
        <w:rPr>
          <w:rFonts w:ascii="Times New Roman" w:hAnsi="Times New Roman" w:cs="Times New Roman"/>
          <w:sz w:val="24"/>
          <w:szCs w:val="24"/>
        </w:rPr>
      </w:pPr>
      <w:r w:rsidRPr="009A1218">
        <w:rPr>
          <w:rFonts w:ascii="Times New Roman" w:hAnsi="Times New Roman" w:cs="Times New Roman"/>
          <w:sz w:val="24"/>
          <w:szCs w:val="24"/>
        </w:rPr>
        <w:t>2.7.1. Из фонда оплаты труда работникам, руководителю учреждения может быть оказана материальная помощь.</w:t>
      </w:r>
    </w:p>
    <w:p w:rsidR="00AD0372" w:rsidRPr="009A1218" w:rsidRDefault="00AD0372" w:rsidP="00E24D48">
      <w:pPr>
        <w:ind w:firstLine="708"/>
        <w:jc w:val="both"/>
        <w:rPr>
          <w:rFonts w:ascii="Times New Roman" w:hAnsi="Times New Roman" w:cs="Times New Roman"/>
          <w:sz w:val="24"/>
          <w:szCs w:val="24"/>
        </w:rPr>
      </w:pPr>
      <w:r w:rsidRPr="009A1218">
        <w:rPr>
          <w:rFonts w:ascii="Times New Roman" w:hAnsi="Times New Roman" w:cs="Times New Roman"/>
          <w:sz w:val="24"/>
          <w:szCs w:val="24"/>
        </w:rPr>
        <w:t>2.7.2.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AD0372" w:rsidRPr="009A1218" w:rsidRDefault="00AD0372" w:rsidP="00E24D48">
      <w:pPr>
        <w:ind w:firstLine="708"/>
        <w:jc w:val="both"/>
        <w:rPr>
          <w:rFonts w:ascii="Times New Roman" w:hAnsi="Times New Roman" w:cs="Times New Roman"/>
          <w:sz w:val="24"/>
          <w:szCs w:val="24"/>
        </w:rPr>
      </w:pPr>
      <w:r w:rsidRPr="009A1218">
        <w:rPr>
          <w:rFonts w:ascii="Times New Roman" w:hAnsi="Times New Roman" w:cs="Times New Roman"/>
          <w:sz w:val="24"/>
          <w:szCs w:val="24"/>
        </w:rPr>
        <w:t>Решение об оказании материальной помощи руководителю учреждения принимает Учредитель на основании трудового договора, заявления руководителя учреждения и локального акта Учредителя.</w:t>
      </w:r>
    </w:p>
    <w:p w:rsidR="00AD0372" w:rsidRPr="009A1218" w:rsidRDefault="00AD0372" w:rsidP="00E24D48">
      <w:pPr>
        <w:ind w:firstLine="708"/>
        <w:jc w:val="both"/>
        <w:rPr>
          <w:rFonts w:ascii="Times New Roman" w:hAnsi="Times New Roman" w:cs="Times New Roman"/>
          <w:sz w:val="24"/>
          <w:szCs w:val="24"/>
        </w:rPr>
      </w:pPr>
      <w:r w:rsidRPr="009A1218">
        <w:rPr>
          <w:rFonts w:ascii="Times New Roman" w:hAnsi="Times New Roman" w:cs="Times New Roman"/>
          <w:sz w:val="24"/>
          <w:szCs w:val="24"/>
        </w:rPr>
        <w:t>2.7.3. Размер материальной помощи работникам учреждений, а также порядок и условия ее оказания устанавливаются в коллективном договоре с учетом мнения профсоюзного или иного представительного органа работников.</w:t>
      </w:r>
    </w:p>
    <w:p w:rsidR="00AD0372" w:rsidRPr="009A1218" w:rsidRDefault="00AD0372" w:rsidP="00E24D48">
      <w:pPr>
        <w:ind w:firstLine="708"/>
        <w:jc w:val="both"/>
        <w:rPr>
          <w:rFonts w:ascii="Times New Roman" w:hAnsi="Times New Roman" w:cs="Times New Roman"/>
          <w:sz w:val="24"/>
          <w:szCs w:val="24"/>
        </w:rPr>
      </w:pPr>
      <w:r w:rsidRPr="009A1218">
        <w:rPr>
          <w:rFonts w:ascii="Times New Roman" w:hAnsi="Times New Roman" w:cs="Times New Roman"/>
          <w:sz w:val="24"/>
          <w:szCs w:val="24"/>
        </w:rPr>
        <w:t>Размер материальной помощи руководителям учреждений, а также порядок и условия ее оказания устанавливаются локальным акт</w:t>
      </w:r>
      <w:r>
        <w:rPr>
          <w:rFonts w:ascii="Times New Roman" w:hAnsi="Times New Roman" w:cs="Times New Roman"/>
          <w:sz w:val="24"/>
          <w:szCs w:val="24"/>
        </w:rPr>
        <w:t>ом Учредителя.</w:t>
      </w:r>
    </w:p>
    <w:p w:rsidR="00AD0372" w:rsidRDefault="00AD0372" w:rsidP="00CF0D19">
      <w:pPr>
        <w:spacing w:after="0" w:line="240" w:lineRule="auto"/>
        <w:jc w:val="center"/>
        <w:rPr>
          <w:rFonts w:ascii="Times New Roman" w:hAnsi="Times New Roman" w:cs="Times New Roman"/>
          <w:sz w:val="24"/>
          <w:szCs w:val="24"/>
        </w:rPr>
      </w:pPr>
      <w:r w:rsidRPr="009A1218">
        <w:rPr>
          <w:rFonts w:ascii="Times New Roman" w:hAnsi="Times New Roman" w:cs="Times New Roman"/>
          <w:sz w:val="24"/>
          <w:szCs w:val="24"/>
        </w:rPr>
        <w:t>3. Условия оплаты труда руководителя учреждения</w:t>
      </w:r>
      <w:r>
        <w:rPr>
          <w:rFonts w:ascii="Times New Roman" w:hAnsi="Times New Roman" w:cs="Times New Roman"/>
          <w:sz w:val="24"/>
          <w:szCs w:val="24"/>
        </w:rPr>
        <w:t>,</w:t>
      </w:r>
    </w:p>
    <w:p w:rsidR="00AD0372" w:rsidRPr="00CF0D19" w:rsidRDefault="00AD0372" w:rsidP="00CF0D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его заместителей, главного бухгалтера</w:t>
      </w:r>
    </w:p>
    <w:p w:rsidR="00AD0372" w:rsidRPr="009A1218" w:rsidRDefault="00AD0372" w:rsidP="009A1218">
      <w:pPr>
        <w:tabs>
          <w:tab w:val="center" w:pos="4677"/>
        </w:tabs>
        <w:spacing w:after="0" w:line="240" w:lineRule="auto"/>
        <w:jc w:val="center"/>
        <w:rPr>
          <w:rFonts w:ascii="Times New Roman" w:hAnsi="Times New Roman" w:cs="Times New Roman"/>
          <w:sz w:val="24"/>
          <w:szCs w:val="24"/>
        </w:rPr>
      </w:pPr>
    </w:p>
    <w:p w:rsidR="00AD0372" w:rsidRDefault="00AD0372" w:rsidP="00E24D48">
      <w:pPr>
        <w:ind w:firstLine="708"/>
        <w:jc w:val="both"/>
        <w:rPr>
          <w:rFonts w:ascii="Times New Roman" w:hAnsi="Times New Roman" w:cs="Times New Roman"/>
          <w:sz w:val="24"/>
          <w:szCs w:val="24"/>
        </w:rPr>
      </w:pPr>
      <w:r w:rsidRPr="009A1218">
        <w:rPr>
          <w:rFonts w:ascii="Times New Roman" w:hAnsi="Times New Roman" w:cs="Times New Roman"/>
          <w:sz w:val="24"/>
          <w:szCs w:val="24"/>
        </w:rPr>
        <w:t xml:space="preserve">3.1. Размер должностного оклада руководителя определяется трудовым договором, устанавливается в кратном отношении к средней заработной плате работников, относящихся к основному персоналу возглавляемого им учреждения, и составляет до </w:t>
      </w:r>
      <w:r>
        <w:rPr>
          <w:rFonts w:ascii="Times New Roman" w:hAnsi="Times New Roman" w:cs="Times New Roman"/>
          <w:sz w:val="24"/>
          <w:szCs w:val="24"/>
        </w:rPr>
        <w:t>2</w:t>
      </w:r>
      <w:r w:rsidRPr="009A1218">
        <w:rPr>
          <w:rFonts w:ascii="Times New Roman" w:hAnsi="Times New Roman" w:cs="Times New Roman"/>
          <w:sz w:val="24"/>
          <w:szCs w:val="24"/>
        </w:rPr>
        <w:t xml:space="preserve"> размеров средней заработной платы указанных работников.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w:t>
      </w:r>
      <w:r w:rsidRPr="00481376">
        <w:rPr>
          <w:rFonts w:ascii="Times New Roman" w:hAnsi="Times New Roman" w:cs="Times New Roman"/>
          <w:sz w:val="24"/>
          <w:szCs w:val="24"/>
        </w:rPr>
        <w:t>Перечень должностей, профессий работников, которые относятся к основному персоналу, у</w:t>
      </w:r>
      <w:r w:rsidRPr="009A1218">
        <w:rPr>
          <w:rFonts w:ascii="Times New Roman" w:hAnsi="Times New Roman" w:cs="Times New Roman"/>
          <w:sz w:val="24"/>
          <w:szCs w:val="24"/>
        </w:rPr>
        <w:t xml:space="preserve">станавливается Учредителем по согласованию </w:t>
      </w:r>
      <w:r w:rsidRPr="009120C2">
        <w:rPr>
          <w:rFonts w:ascii="Times New Roman" w:hAnsi="Times New Roman" w:cs="Times New Roman"/>
          <w:sz w:val="24"/>
          <w:szCs w:val="24"/>
        </w:rPr>
        <w:t>с отделом  по труду, развитию предпринимательства Администрации Змеиногорско</w:t>
      </w:r>
      <w:r>
        <w:rPr>
          <w:rFonts w:ascii="Times New Roman" w:hAnsi="Times New Roman" w:cs="Times New Roman"/>
          <w:sz w:val="24"/>
          <w:szCs w:val="24"/>
        </w:rPr>
        <w:t>г</w:t>
      </w:r>
      <w:r w:rsidRPr="009120C2">
        <w:rPr>
          <w:rFonts w:ascii="Times New Roman" w:hAnsi="Times New Roman" w:cs="Times New Roman"/>
          <w:sz w:val="24"/>
          <w:szCs w:val="24"/>
        </w:rPr>
        <w:t xml:space="preserve">о района Алтайского края. </w:t>
      </w:r>
    </w:p>
    <w:p w:rsidR="00AD0372" w:rsidRDefault="00AD0372" w:rsidP="00E24D48">
      <w:pPr>
        <w:ind w:firstLine="708"/>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w:t>
      </w:r>
      <w:r w:rsidRPr="009A1218">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учреждения, формируется за счет всех источников финансового обеспечения, не должна превышать установленной кратности к размеру среднемесячной заработной платы работников учреждения, </w:t>
      </w:r>
      <w:r w:rsidRPr="009A1218">
        <w:rPr>
          <w:rFonts w:ascii="Times New Roman" w:hAnsi="Times New Roman" w:cs="Times New Roman"/>
          <w:sz w:val="24"/>
          <w:szCs w:val="24"/>
        </w:rPr>
        <w:t>сложившейся за последние 12 месяцев (исходя из последней статистической отчетности)</w:t>
      </w:r>
      <w:r>
        <w:rPr>
          <w:rFonts w:ascii="Times New Roman" w:hAnsi="Times New Roman" w:cs="Times New Roman"/>
          <w:sz w:val="24"/>
          <w:szCs w:val="24"/>
        </w:rPr>
        <w:t>, предшествующих установлению размера заработной платы руководителя,  в зависимости от фактической численности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5760"/>
      </w:tblGrid>
      <w:tr w:rsidR="00AD0372" w:rsidTr="00B92D33">
        <w:trPr>
          <w:trHeight w:val="210"/>
        </w:trPr>
        <w:tc>
          <w:tcPr>
            <w:tcW w:w="3420" w:type="dxa"/>
          </w:tcPr>
          <w:p w:rsidR="00AD0372" w:rsidRDefault="00AD0372" w:rsidP="00B92D3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Фактическая численность работников учреждения, чел.</w:t>
            </w:r>
          </w:p>
        </w:tc>
        <w:tc>
          <w:tcPr>
            <w:tcW w:w="5760" w:type="dxa"/>
          </w:tcPr>
          <w:p w:rsidR="00AD0372" w:rsidRDefault="00AD0372" w:rsidP="00B92D3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Предельный уровень соотношения среднемесячной  заработной платы руководителя учреждения и среднемесячной заработной платы  работников, раз</w:t>
            </w:r>
          </w:p>
        </w:tc>
      </w:tr>
      <w:tr w:rsidR="00AD0372" w:rsidTr="00B92D33">
        <w:trPr>
          <w:trHeight w:val="225"/>
        </w:trPr>
        <w:tc>
          <w:tcPr>
            <w:tcW w:w="3420" w:type="dxa"/>
          </w:tcPr>
          <w:p w:rsidR="00AD0372" w:rsidRDefault="00AD0372" w:rsidP="00B92D3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 30</w:t>
            </w:r>
          </w:p>
        </w:tc>
        <w:tc>
          <w:tcPr>
            <w:tcW w:w="5760" w:type="dxa"/>
          </w:tcPr>
          <w:p w:rsidR="00AD0372" w:rsidRDefault="00AD0372" w:rsidP="00314BF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до 3,5</w:t>
            </w:r>
          </w:p>
        </w:tc>
      </w:tr>
      <w:tr w:rsidR="00AD0372" w:rsidTr="00B92D33">
        <w:trPr>
          <w:trHeight w:val="345"/>
        </w:trPr>
        <w:tc>
          <w:tcPr>
            <w:tcW w:w="3420" w:type="dxa"/>
          </w:tcPr>
          <w:p w:rsidR="00AD0372" w:rsidRDefault="00AD0372" w:rsidP="00B92D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 31 до 70</w:t>
            </w:r>
          </w:p>
        </w:tc>
        <w:tc>
          <w:tcPr>
            <w:tcW w:w="5760" w:type="dxa"/>
          </w:tcPr>
          <w:p w:rsidR="00AD0372" w:rsidRDefault="00AD0372" w:rsidP="00314BF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до 4</w:t>
            </w:r>
          </w:p>
        </w:tc>
      </w:tr>
      <w:tr w:rsidR="00AD0372" w:rsidTr="00B92D33">
        <w:trPr>
          <w:trHeight w:val="280"/>
        </w:trPr>
        <w:tc>
          <w:tcPr>
            <w:tcW w:w="3420" w:type="dxa"/>
          </w:tcPr>
          <w:p w:rsidR="00AD0372" w:rsidRDefault="00AD0372" w:rsidP="00B92D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от71 до 150</w:t>
            </w:r>
          </w:p>
        </w:tc>
        <w:tc>
          <w:tcPr>
            <w:tcW w:w="5760" w:type="dxa"/>
          </w:tcPr>
          <w:p w:rsidR="00AD0372" w:rsidRDefault="00AD0372" w:rsidP="00314BF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до 4,5</w:t>
            </w:r>
          </w:p>
        </w:tc>
      </w:tr>
      <w:tr w:rsidR="00AD0372" w:rsidTr="00B92D33">
        <w:trPr>
          <w:trHeight w:val="280"/>
        </w:trPr>
        <w:tc>
          <w:tcPr>
            <w:tcW w:w="3420" w:type="dxa"/>
          </w:tcPr>
          <w:p w:rsidR="00AD0372" w:rsidRDefault="00AD0372" w:rsidP="00B92D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от151 до 400</w:t>
            </w:r>
          </w:p>
        </w:tc>
        <w:tc>
          <w:tcPr>
            <w:tcW w:w="5760" w:type="dxa"/>
          </w:tcPr>
          <w:p w:rsidR="00AD0372" w:rsidRDefault="00AD0372" w:rsidP="00314BF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до 5</w:t>
            </w:r>
          </w:p>
        </w:tc>
      </w:tr>
    </w:tbl>
    <w:p w:rsidR="00AD0372" w:rsidRDefault="00AD0372" w:rsidP="00E24D48">
      <w:pPr>
        <w:ind w:firstLine="708"/>
        <w:jc w:val="both"/>
        <w:rPr>
          <w:rFonts w:ascii="Times New Roman" w:hAnsi="Times New Roman" w:cs="Times New Roman"/>
          <w:sz w:val="24"/>
          <w:szCs w:val="24"/>
        </w:rPr>
      </w:pPr>
      <w:r>
        <w:rPr>
          <w:rFonts w:ascii="Times New Roman" w:hAnsi="Times New Roman" w:cs="Times New Roman"/>
          <w:sz w:val="24"/>
          <w:szCs w:val="24"/>
        </w:rPr>
        <w:t>Под фактической численностью работников учреждения необходимо понимать среднюю численность работников списочного состава без внешних совместителей, сложившуюся за последнюю 12 месяцев (исходя из данных последней  статистической отчетности).</w:t>
      </w:r>
    </w:p>
    <w:p w:rsidR="00AD0372" w:rsidRDefault="00AD0372" w:rsidP="00690768">
      <w:pPr>
        <w:ind w:firstLine="708"/>
        <w:jc w:val="both"/>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работников учреждения рассчитывается  путем  деления фонда  начисленной заработной платы работников списочного состава (без учета  внешних совместителей,  руководителя, заместителей руководителя и главного бухгалтера) на среднюю численность указанных работников.</w:t>
      </w:r>
    </w:p>
    <w:p w:rsidR="00AD0372" w:rsidRDefault="00AD0372" w:rsidP="00E24D48">
      <w:pPr>
        <w:ind w:firstLine="708"/>
        <w:jc w:val="both"/>
        <w:rPr>
          <w:rFonts w:ascii="Times New Roman" w:hAnsi="Times New Roman" w:cs="Times New Roman"/>
          <w:sz w:val="24"/>
          <w:szCs w:val="24"/>
        </w:rPr>
      </w:pPr>
      <w:r>
        <w:rPr>
          <w:rFonts w:ascii="Times New Roman" w:hAnsi="Times New Roman" w:cs="Times New Roman"/>
          <w:sz w:val="24"/>
          <w:szCs w:val="24"/>
        </w:rPr>
        <w:t>3.2. Условия оплаты труда руководителя учреждения устанавливаются в трудовом договоре, заключаемом на основе формы трудового договора, утвержденной Правительством Российской Федерации от 12.04.2013 №329 «О типовой форме  трудового договора с руководителем  муниципального учреждения».</w:t>
      </w:r>
    </w:p>
    <w:p w:rsidR="00AD0372" w:rsidRDefault="00AD0372" w:rsidP="00E24D48">
      <w:pPr>
        <w:ind w:firstLine="708"/>
        <w:jc w:val="both"/>
        <w:rPr>
          <w:rFonts w:ascii="Times New Roman" w:hAnsi="Times New Roman" w:cs="Times New Roman"/>
          <w:sz w:val="24"/>
          <w:szCs w:val="24"/>
        </w:rPr>
      </w:pPr>
      <w:r>
        <w:rPr>
          <w:rFonts w:ascii="Times New Roman" w:hAnsi="Times New Roman" w:cs="Times New Roman"/>
          <w:sz w:val="24"/>
          <w:szCs w:val="24"/>
        </w:rPr>
        <w:t>Выполнение руководителем учреждения работы  по совместительству допускается только после согласования с Учредителем. Предельный размер оплаты труда руководителя за совместительство не должен  превышать 50% среднемесячной платы, рассчитанной за  предшествующий календарный год, по соответствующей категории работников учреждения (по которой осуществляется работа   по совместительству).</w:t>
      </w:r>
    </w:p>
    <w:p w:rsidR="00AD0372" w:rsidRDefault="00AD0372" w:rsidP="00E24D48">
      <w:pPr>
        <w:ind w:firstLine="708"/>
        <w:jc w:val="both"/>
        <w:rPr>
          <w:rFonts w:ascii="Times New Roman" w:hAnsi="Times New Roman" w:cs="Times New Roman"/>
          <w:sz w:val="24"/>
          <w:szCs w:val="24"/>
        </w:rPr>
      </w:pPr>
      <w:r>
        <w:rPr>
          <w:rFonts w:ascii="Times New Roman" w:hAnsi="Times New Roman" w:cs="Times New Roman"/>
          <w:sz w:val="24"/>
          <w:szCs w:val="24"/>
        </w:rPr>
        <w:t>3.3. К должностному окладу  руководителей может устанавливаться персональный повышающий коэффициент. Размер персонального повышающего коэффициента может  достигать до 3,0.</w:t>
      </w:r>
    </w:p>
    <w:p w:rsidR="00AD0372" w:rsidRDefault="00AD0372" w:rsidP="00E24D48">
      <w:pPr>
        <w:ind w:firstLine="708"/>
        <w:jc w:val="both"/>
        <w:rPr>
          <w:rFonts w:ascii="Times New Roman" w:hAnsi="Times New Roman" w:cs="Times New Roman"/>
          <w:sz w:val="24"/>
          <w:szCs w:val="24"/>
        </w:rPr>
      </w:pPr>
      <w:r>
        <w:rPr>
          <w:rFonts w:ascii="Times New Roman" w:hAnsi="Times New Roman" w:cs="Times New Roman"/>
          <w:sz w:val="24"/>
          <w:szCs w:val="24"/>
        </w:rPr>
        <w:t>3.4. Норматив численности заместителей руководителя устанавливается в зависимости от фактической численности работников учреждения, сложившейся за последние 12 месяцев, предшествующих пересмотру этого норматива, с учетом особенностей  учреждения, видов экономической деятельности и организации управления этой деятельностью: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860"/>
      </w:tblGrid>
      <w:tr w:rsidR="00AD0372" w:rsidTr="00AB6537">
        <w:trPr>
          <w:trHeight w:val="195"/>
        </w:trPr>
        <w:tc>
          <w:tcPr>
            <w:tcW w:w="4320" w:type="dxa"/>
          </w:tcPr>
          <w:p w:rsidR="00AD0372" w:rsidRPr="00AB6537" w:rsidRDefault="00AD0372" w:rsidP="00AB6537">
            <w:pPr>
              <w:spacing w:after="0" w:line="240" w:lineRule="auto"/>
              <w:ind w:firstLine="709"/>
              <w:jc w:val="center"/>
              <w:rPr>
                <w:rFonts w:ascii="Times New Roman" w:hAnsi="Times New Roman" w:cs="Times New Roman"/>
                <w:iCs/>
                <w:sz w:val="24"/>
                <w:szCs w:val="24"/>
              </w:rPr>
            </w:pPr>
            <w:r>
              <w:rPr>
                <w:rFonts w:ascii="Times New Roman" w:hAnsi="Times New Roman" w:cs="Times New Roman"/>
                <w:iCs/>
                <w:sz w:val="24"/>
                <w:szCs w:val="24"/>
              </w:rPr>
              <w:t>Фактическая численность работников учреждения, чел.</w:t>
            </w:r>
          </w:p>
        </w:tc>
        <w:tc>
          <w:tcPr>
            <w:tcW w:w="4860" w:type="dxa"/>
          </w:tcPr>
          <w:p w:rsidR="00AD0372" w:rsidRPr="00AB6537" w:rsidRDefault="00AD0372" w:rsidP="00AB6537">
            <w:pPr>
              <w:spacing w:after="0" w:line="240" w:lineRule="auto"/>
              <w:ind w:firstLine="709"/>
              <w:jc w:val="both"/>
              <w:rPr>
                <w:rFonts w:ascii="Times New Roman" w:hAnsi="Times New Roman" w:cs="Times New Roman"/>
                <w:iCs/>
                <w:sz w:val="24"/>
                <w:szCs w:val="24"/>
              </w:rPr>
            </w:pPr>
            <w:r w:rsidRPr="00AB6537">
              <w:rPr>
                <w:rFonts w:ascii="Times New Roman" w:hAnsi="Times New Roman" w:cs="Times New Roman"/>
                <w:iCs/>
                <w:sz w:val="24"/>
                <w:szCs w:val="24"/>
              </w:rPr>
              <w:t xml:space="preserve">Число заместителей </w:t>
            </w:r>
          </w:p>
          <w:p w:rsidR="00AD0372" w:rsidRPr="00AB6537" w:rsidRDefault="00AD0372" w:rsidP="00AB6537">
            <w:pPr>
              <w:spacing w:after="0" w:line="240" w:lineRule="auto"/>
              <w:ind w:firstLine="709"/>
              <w:jc w:val="both"/>
              <w:rPr>
                <w:rFonts w:ascii="Times New Roman" w:hAnsi="Times New Roman" w:cs="Times New Roman"/>
                <w:iCs/>
                <w:sz w:val="24"/>
                <w:szCs w:val="24"/>
              </w:rPr>
            </w:pPr>
            <w:r w:rsidRPr="00AB6537">
              <w:rPr>
                <w:rFonts w:ascii="Times New Roman" w:hAnsi="Times New Roman" w:cs="Times New Roman"/>
                <w:iCs/>
                <w:sz w:val="24"/>
                <w:szCs w:val="24"/>
              </w:rPr>
              <w:t>руководителя учреждения, чел</w:t>
            </w:r>
            <w:r>
              <w:rPr>
                <w:rFonts w:ascii="Times New Roman" w:hAnsi="Times New Roman" w:cs="Times New Roman"/>
                <w:iCs/>
                <w:sz w:val="24"/>
                <w:szCs w:val="24"/>
              </w:rPr>
              <w:t>.</w:t>
            </w:r>
          </w:p>
        </w:tc>
      </w:tr>
      <w:tr w:rsidR="00AD0372" w:rsidTr="00AB6537">
        <w:trPr>
          <w:trHeight w:val="210"/>
        </w:trPr>
        <w:tc>
          <w:tcPr>
            <w:tcW w:w="4320" w:type="dxa"/>
          </w:tcPr>
          <w:p w:rsidR="00AD0372" w:rsidRPr="00AB6537" w:rsidRDefault="00AD0372" w:rsidP="00AB6537">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до 30</w:t>
            </w:r>
          </w:p>
        </w:tc>
        <w:tc>
          <w:tcPr>
            <w:tcW w:w="4860" w:type="dxa"/>
          </w:tcPr>
          <w:p w:rsidR="00AD0372" w:rsidRPr="00AB6537" w:rsidRDefault="00AD0372" w:rsidP="00314BFA">
            <w:pPr>
              <w:spacing w:after="0" w:line="240" w:lineRule="auto"/>
              <w:ind w:firstLine="709"/>
              <w:jc w:val="center"/>
              <w:rPr>
                <w:rFonts w:ascii="Times New Roman" w:hAnsi="Times New Roman" w:cs="Times New Roman"/>
                <w:iCs/>
                <w:sz w:val="24"/>
                <w:szCs w:val="24"/>
              </w:rPr>
            </w:pPr>
            <w:r w:rsidRPr="00AB6537">
              <w:rPr>
                <w:rFonts w:ascii="Times New Roman" w:hAnsi="Times New Roman" w:cs="Times New Roman"/>
                <w:iCs/>
                <w:sz w:val="24"/>
                <w:szCs w:val="24"/>
              </w:rPr>
              <w:t>до 1</w:t>
            </w:r>
          </w:p>
        </w:tc>
      </w:tr>
      <w:tr w:rsidR="00AD0372" w:rsidTr="00AB6537">
        <w:trPr>
          <w:trHeight w:val="225"/>
        </w:trPr>
        <w:tc>
          <w:tcPr>
            <w:tcW w:w="4320" w:type="dxa"/>
          </w:tcPr>
          <w:p w:rsidR="00AD0372" w:rsidRPr="00AB6537" w:rsidRDefault="00AD0372" w:rsidP="00AB6537">
            <w:pPr>
              <w:spacing w:after="0" w:line="240" w:lineRule="auto"/>
              <w:ind w:firstLine="709"/>
              <w:jc w:val="both"/>
              <w:rPr>
                <w:rFonts w:ascii="Times New Roman" w:hAnsi="Times New Roman" w:cs="Times New Roman"/>
                <w:iCs/>
                <w:sz w:val="24"/>
                <w:szCs w:val="24"/>
              </w:rPr>
            </w:pPr>
            <w:r w:rsidRPr="00AB6537">
              <w:rPr>
                <w:rFonts w:ascii="Times New Roman" w:hAnsi="Times New Roman" w:cs="Times New Roman"/>
                <w:iCs/>
                <w:sz w:val="24"/>
                <w:szCs w:val="24"/>
              </w:rPr>
              <w:t>от 31 до 70</w:t>
            </w:r>
          </w:p>
        </w:tc>
        <w:tc>
          <w:tcPr>
            <w:tcW w:w="4860" w:type="dxa"/>
          </w:tcPr>
          <w:p w:rsidR="00AD0372" w:rsidRPr="00AB6537" w:rsidRDefault="00AD0372" w:rsidP="00314BFA">
            <w:pPr>
              <w:spacing w:after="0" w:line="240" w:lineRule="auto"/>
              <w:ind w:firstLine="709"/>
              <w:jc w:val="center"/>
              <w:rPr>
                <w:rFonts w:ascii="Times New Roman" w:hAnsi="Times New Roman" w:cs="Times New Roman"/>
                <w:iCs/>
                <w:sz w:val="24"/>
                <w:szCs w:val="24"/>
              </w:rPr>
            </w:pPr>
            <w:r w:rsidRPr="00AB6537">
              <w:rPr>
                <w:rFonts w:ascii="Times New Roman" w:hAnsi="Times New Roman" w:cs="Times New Roman"/>
                <w:iCs/>
                <w:sz w:val="24"/>
                <w:szCs w:val="24"/>
              </w:rPr>
              <w:t>до 2</w:t>
            </w:r>
          </w:p>
        </w:tc>
      </w:tr>
      <w:tr w:rsidR="00AD0372" w:rsidTr="00AB6537">
        <w:trPr>
          <w:trHeight w:val="240"/>
        </w:trPr>
        <w:tc>
          <w:tcPr>
            <w:tcW w:w="4320" w:type="dxa"/>
          </w:tcPr>
          <w:p w:rsidR="00AD0372" w:rsidRPr="00AB6537" w:rsidRDefault="00AD0372" w:rsidP="00AB6537">
            <w:pPr>
              <w:spacing w:after="0" w:line="240" w:lineRule="auto"/>
              <w:ind w:firstLine="709"/>
              <w:jc w:val="both"/>
              <w:rPr>
                <w:rFonts w:ascii="Times New Roman" w:hAnsi="Times New Roman" w:cs="Times New Roman"/>
                <w:iCs/>
                <w:sz w:val="24"/>
                <w:szCs w:val="24"/>
              </w:rPr>
            </w:pPr>
            <w:r w:rsidRPr="00AB6537">
              <w:rPr>
                <w:rFonts w:ascii="Times New Roman" w:hAnsi="Times New Roman" w:cs="Times New Roman"/>
                <w:iCs/>
                <w:sz w:val="24"/>
                <w:szCs w:val="24"/>
              </w:rPr>
              <w:t>от 71 до 150</w:t>
            </w:r>
          </w:p>
        </w:tc>
        <w:tc>
          <w:tcPr>
            <w:tcW w:w="4860" w:type="dxa"/>
          </w:tcPr>
          <w:p w:rsidR="00AD0372" w:rsidRPr="00AB6537" w:rsidRDefault="00AD0372" w:rsidP="00314BFA">
            <w:pPr>
              <w:spacing w:after="0" w:line="240" w:lineRule="auto"/>
              <w:ind w:firstLine="709"/>
              <w:jc w:val="center"/>
              <w:rPr>
                <w:rFonts w:ascii="Times New Roman" w:hAnsi="Times New Roman" w:cs="Times New Roman"/>
                <w:iCs/>
                <w:sz w:val="24"/>
                <w:szCs w:val="24"/>
              </w:rPr>
            </w:pPr>
            <w:r w:rsidRPr="00AB6537">
              <w:rPr>
                <w:rFonts w:ascii="Times New Roman" w:hAnsi="Times New Roman" w:cs="Times New Roman"/>
                <w:iCs/>
                <w:sz w:val="24"/>
                <w:szCs w:val="24"/>
              </w:rPr>
              <w:t>до 3</w:t>
            </w:r>
          </w:p>
        </w:tc>
      </w:tr>
      <w:tr w:rsidR="00AD0372" w:rsidTr="00AB6537">
        <w:trPr>
          <w:trHeight w:val="255"/>
        </w:trPr>
        <w:tc>
          <w:tcPr>
            <w:tcW w:w="4320" w:type="dxa"/>
          </w:tcPr>
          <w:p w:rsidR="00AD0372" w:rsidRPr="00AB6537" w:rsidRDefault="00AD0372" w:rsidP="00AB6537">
            <w:pPr>
              <w:spacing w:after="0" w:line="240" w:lineRule="auto"/>
              <w:ind w:firstLine="709"/>
              <w:jc w:val="both"/>
              <w:rPr>
                <w:rFonts w:ascii="Times New Roman" w:hAnsi="Times New Roman" w:cs="Times New Roman"/>
                <w:iCs/>
                <w:sz w:val="24"/>
                <w:szCs w:val="24"/>
              </w:rPr>
            </w:pPr>
            <w:r w:rsidRPr="00AB6537">
              <w:rPr>
                <w:rFonts w:ascii="Times New Roman" w:hAnsi="Times New Roman" w:cs="Times New Roman"/>
                <w:iCs/>
                <w:sz w:val="24"/>
                <w:szCs w:val="24"/>
              </w:rPr>
              <w:t>от 151 до 400</w:t>
            </w:r>
          </w:p>
        </w:tc>
        <w:tc>
          <w:tcPr>
            <w:tcW w:w="4860" w:type="dxa"/>
          </w:tcPr>
          <w:p w:rsidR="00AD0372" w:rsidRPr="00AB6537" w:rsidRDefault="00AD0372" w:rsidP="00314BFA">
            <w:pPr>
              <w:spacing w:after="0" w:line="240" w:lineRule="auto"/>
              <w:ind w:firstLine="709"/>
              <w:jc w:val="center"/>
              <w:rPr>
                <w:rFonts w:ascii="Times New Roman" w:hAnsi="Times New Roman" w:cs="Times New Roman"/>
                <w:iCs/>
                <w:sz w:val="24"/>
                <w:szCs w:val="24"/>
              </w:rPr>
            </w:pPr>
            <w:r w:rsidRPr="00AB6537">
              <w:rPr>
                <w:rFonts w:ascii="Times New Roman" w:hAnsi="Times New Roman" w:cs="Times New Roman"/>
                <w:iCs/>
                <w:sz w:val="24"/>
                <w:szCs w:val="24"/>
              </w:rPr>
              <w:t>до 4</w:t>
            </w:r>
          </w:p>
        </w:tc>
      </w:tr>
    </w:tbl>
    <w:p w:rsidR="00AD0372" w:rsidRDefault="00AD0372" w:rsidP="003D006E">
      <w:pPr>
        <w:ind w:firstLine="708"/>
        <w:jc w:val="both"/>
        <w:rPr>
          <w:rFonts w:ascii="Times New Roman" w:hAnsi="Times New Roman" w:cs="Times New Roman"/>
          <w:sz w:val="24"/>
          <w:szCs w:val="24"/>
        </w:rPr>
      </w:pPr>
      <w:r>
        <w:rPr>
          <w:rFonts w:ascii="Times New Roman" w:hAnsi="Times New Roman" w:cs="Times New Roman"/>
          <w:sz w:val="24"/>
          <w:szCs w:val="24"/>
        </w:rPr>
        <w:t>Норматив численности заместителей руководителя может пересматриваться не чаще одного раза в год  комитетом по культуре и туризму Администрации Змеиногорского района Алтайского края.</w:t>
      </w:r>
    </w:p>
    <w:p w:rsidR="00AD0372" w:rsidRDefault="00AD0372" w:rsidP="003D006E">
      <w:pPr>
        <w:ind w:firstLine="708"/>
        <w:jc w:val="both"/>
        <w:rPr>
          <w:rFonts w:ascii="Times New Roman" w:hAnsi="Times New Roman" w:cs="Times New Roman"/>
          <w:sz w:val="24"/>
          <w:szCs w:val="24"/>
        </w:rPr>
      </w:pPr>
      <w:r>
        <w:rPr>
          <w:rFonts w:ascii="Times New Roman" w:hAnsi="Times New Roman" w:cs="Times New Roman"/>
          <w:sz w:val="24"/>
          <w:szCs w:val="24"/>
        </w:rPr>
        <w:t>3.5. К должностному окладу заместителей руководителя и главного бухгалтера может устанавливаться персональный повышающий коэффициент с учетом уровня профессиональной подготовленности, сложности, важности работы, ответственности при выполнении  поставленных задач и других факторов.</w:t>
      </w:r>
    </w:p>
    <w:p w:rsidR="00AD0372" w:rsidRDefault="00AD0372" w:rsidP="003D006E">
      <w:pPr>
        <w:ind w:firstLine="708"/>
        <w:jc w:val="both"/>
        <w:rPr>
          <w:rFonts w:ascii="Times New Roman" w:hAnsi="Times New Roman" w:cs="Times New Roman"/>
          <w:sz w:val="24"/>
          <w:szCs w:val="24"/>
        </w:rPr>
      </w:pPr>
      <w:r>
        <w:rPr>
          <w:rFonts w:ascii="Times New Roman" w:hAnsi="Times New Roman" w:cs="Times New Roman"/>
          <w:sz w:val="24"/>
          <w:szCs w:val="24"/>
        </w:rPr>
        <w:t>Решение об установлении персонального повышающего коэффициента и его размере  принимается руководителем учреждения персонально в отношении каждого заместителя руководителя и главного бухгалтера. Размер персонального коэффициента может достигать до 3,0.</w:t>
      </w:r>
    </w:p>
    <w:p w:rsidR="00AD0372" w:rsidRDefault="00AD0372" w:rsidP="003D006E">
      <w:pPr>
        <w:ind w:firstLine="708"/>
        <w:jc w:val="both"/>
        <w:rPr>
          <w:rFonts w:ascii="Times New Roman" w:hAnsi="Times New Roman" w:cs="Times New Roman"/>
          <w:sz w:val="24"/>
          <w:szCs w:val="24"/>
        </w:rPr>
      </w:pPr>
      <w:r>
        <w:rPr>
          <w:rFonts w:ascii="Times New Roman" w:hAnsi="Times New Roman" w:cs="Times New Roman"/>
          <w:sz w:val="24"/>
          <w:szCs w:val="24"/>
        </w:rPr>
        <w:t>Персональный повышающий  коэффициент к должностному окладу может быть установлен на определенный период.</w:t>
      </w:r>
    </w:p>
    <w:p w:rsidR="00AD0372" w:rsidRDefault="00AD0372" w:rsidP="003D006E">
      <w:pPr>
        <w:ind w:firstLine="708"/>
        <w:jc w:val="both"/>
        <w:rPr>
          <w:rFonts w:ascii="Times New Roman" w:hAnsi="Times New Roman" w:cs="Times New Roman"/>
          <w:sz w:val="24"/>
          <w:szCs w:val="24"/>
        </w:rPr>
      </w:pPr>
      <w:r>
        <w:rPr>
          <w:rFonts w:ascii="Times New Roman" w:hAnsi="Times New Roman" w:cs="Times New Roman"/>
          <w:sz w:val="24"/>
          <w:szCs w:val="24"/>
        </w:rPr>
        <w:t>Применение персонального повышающего коэффициента к должностному окладу не образует новый оклад и не учитывается при   начислении компенсационных и стимулирующих выплат, установленных в отношении к должностному окладу.</w:t>
      </w:r>
    </w:p>
    <w:p w:rsidR="00AD0372" w:rsidRDefault="00AD0372" w:rsidP="003D006E">
      <w:pPr>
        <w:ind w:firstLine="708"/>
        <w:jc w:val="both"/>
        <w:rPr>
          <w:rFonts w:ascii="Times New Roman" w:hAnsi="Times New Roman" w:cs="Times New Roman"/>
          <w:sz w:val="24"/>
          <w:szCs w:val="24"/>
        </w:rPr>
      </w:pPr>
      <w:r>
        <w:rPr>
          <w:rFonts w:ascii="Times New Roman" w:hAnsi="Times New Roman" w:cs="Times New Roman"/>
          <w:sz w:val="24"/>
          <w:szCs w:val="24"/>
        </w:rPr>
        <w:t>Должностные оклады заместителей  руководителей и главных бухгалтеров устанавливаются на 10-30 % ниже должностных окладов руководителей этих учреждений.</w:t>
      </w:r>
    </w:p>
    <w:p w:rsidR="00AD0372" w:rsidRDefault="00AD0372" w:rsidP="003D006E">
      <w:pPr>
        <w:ind w:firstLine="708"/>
        <w:jc w:val="both"/>
        <w:rPr>
          <w:rFonts w:ascii="Times New Roman" w:hAnsi="Times New Roman" w:cs="Times New Roman"/>
          <w:sz w:val="24"/>
          <w:szCs w:val="24"/>
        </w:rPr>
      </w:pPr>
      <w:r>
        <w:rPr>
          <w:rFonts w:ascii="Times New Roman" w:hAnsi="Times New Roman" w:cs="Times New Roman"/>
          <w:sz w:val="24"/>
          <w:szCs w:val="24"/>
        </w:rPr>
        <w:t>Выплаты стимулирующего характера заместителям руководителей учреждений устанавливаются с учетом достижений целевых показателей эффективности их работы, устанавливаемых руководителями учреждений.</w:t>
      </w:r>
    </w:p>
    <w:p w:rsidR="00AD0372" w:rsidRDefault="00AD0372" w:rsidP="003D006E">
      <w:pPr>
        <w:ind w:firstLine="708"/>
        <w:jc w:val="both"/>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заместителей руководителя и главного бухгалтера, формируемая за счет всех источников финансового обеспечения, не может превышать 90 % заработной платы  руководителя учреждения, предусмотренной трудовым договором.</w:t>
      </w:r>
    </w:p>
    <w:p w:rsidR="00AD0372" w:rsidRDefault="00AD0372" w:rsidP="007477DF">
      <w:pPr>
        <w:ind w:firstLine="708"/>
        <w:jc w:val="both"/>
        <w:rPr>
          <w:rFonts w:ascii="Times New Roman" w:hAnsi="Times New Roman" w:cs="Times New Roman"/>
          <w:sz w:val="24"/>
          <w:szCs w:val="24"/>
        </w:rPr>
      </w:pPr>
      <w:r>
        <w:rPr>
          <w:rFonts w:ascii="Times New Roman" w:hAnsi="Times New Roman" w:cs="Times New Roman"/>
          <w:sz w:val="24"/>
          <w:szCs w:val="24"/>
        </w:rPr>
        <w:t>Ответственность за соблюдением установленного соотношения размера заработной платы руководителя учреждения и заработной платы заместителей руководителя, главного бухгалтера возлагается на руководителя учреждения.</w:t>
      </w:r>
    </w:p>
    <w:p w:rsidR="00AD0372" w:rsidRDefault="00AD0372" w:rsidP="00FD2A93">
      <w:pPr>
        <w:ind w:firstLine="708"/>
        <w:jc w:val="both"/>
        <w:rPr>
          <w:rFonts w:ascii="Times New Roman" w:hAnsi="Times New Roman" w:cs="Times New Roman"/>
          <w:sz w:val="24"/>
          <w:szCs w:val="24"/>
        </w:rPr>
      </w:pPr>
      <w:r>
        <w:rPr>
          <w:rFonts w:ascii="Times New Roman" w:hAnsi="Times New Roman" w:cs="Times New Roman"/>
          <w:sz w:val="24"/>
          <w:szCs w:val="24"/>
        </w:rPr>
        <w:t xml:space="preserve">3.6. Порядок исчисления исчисления средней заработной платы работников для определения размера  должностного оклада руководителя учреждения, а также порядок установления им выплат стимулирующего характера определяются в положении об оплате труда руководителей учреждений. </w:t>
      </w:r>
    </w:p>
    <w:p w:rsidR="00AD0372" w:rsidRDefault="00AD0372" w:rsidP="00FD2A93">
      <w:pPr>
        <w:ind w:firstLine="708"/>
        <w:jc w:val="both"/>
        <w:rPr>
          <w:rFonts w:ascii="Times New Roman" w:hAnsi="Times New Roman" w:cs="Times New Roman"/>
          <w:sz w:val="24"/>
          <w:szCs w:val="24"/>
        </w:rPr>
      </w:pPr>
      <w:r>
        <w:rPr>
          <w:rFonts w:ascii="Times New Roman" w:hAnsi="Times New Roman" w:cs="Times New Roman"/>
          <w:sz w:val="24"/>
          <w:szCs w:val="24"/>
        </w:rPr>
        <w:t>Указанное положение разрабатывается комитетом по культуре и туризму Администрации Змеиногорского района Алтайского края в соответствии с отраслевым положением об оплате  труда работников  муниципальных учреждений, с учетом достижения  показателей муниципального задания на оказания муниципальных услуг (выполнение работ), а также иных показателей эффективности деятельности учреждения и руководителя.</w:t>
      </w:r>
    </w:p>
    <w:p w:rsidR="00AD0372" w:rsidRPr="009A1218" w:rsidRDefault="00AD0372" w:rsidP="003D006E">
      <w:pPr>
        <w:ind w:firstLine="708"/>
        <w:jc w:val="both"/>
        <w:rPr>
          <w:rFonts w:ascii="Times New Roman" w:hAnsi="Times New Roman" w:cs="Times New Roman"/>
          <w:sz w:val="24"/>
          <w:szCs w:val="24"/>
        </w:rPr>
      </w:pPr>
      <w:r>
        <w:rPr>
          <w:rFonts w:ascii="Times New Roman" w:hAnsi="Times New Roman" w:cs="Times New Roman"/>
          <w:sz w:val="24"/>
          <w:szCs w:val="24"/>
        </w:rPr>
        <w:t xml:space="preserve">3.7. Руководителю учреждения, его заместителю, главному бухгалтеру </w:t>
      </w:r>
      <w:r w:rsidRPr="009A1218">
        <w:rPr>
          <w:rFonts w:ascii="Times New Roman" w:hAnsi="Times New Roman" w:cs="Times New Roman"/>
          <w:sz w:val="24"/>
          <w:szCs w:val="24"/>
        </w:rPr>
        <w:t>выплаты компенсационного характера осуществляются в соответствии с пунктом 2.5 настоящего Отраслевого положения и отражаются в заключа</w:t>
      </w:r>
      <w:r>
        <w:rPr>
          <w:rFonts w:ascii="Times New Roman" w:hAnsi="Times New Roman" w:cs="Times New Roman"/>
          <w:sz w:val="24"/>
          <w:szCs w:val="24"/>
        </w:rPr>
        <w:t>емых с ними трудовых договорах.</w:t>
      </w:r>
    </w:p>
    <w:p w:rsidR="00AD0372" w:rsidRPr="009A1218" w:rsidRDefault="00AD0372" w:rsidP="002F7F1C">
      <w:pPr>
        <w:ind w:firstLine="708"/>
        <w:jc w:val="both"/>
        <w:rPr>
          <w:rFonts w:ascii="Times New Roman" w:hAnsi="Times New Roman" w:cs="Times New Roman"/>
          <w:sz w:val="24"/>
          <w:szCs w:val="24"/>
        </w:rPr>
      </w:pPr>
      <w:r>
        <w:rPr>
          <w:rFonts w:ascii="Times New Roman" w:hAnsi="Times New Roman" w:cs="Times New Roman"/>
          <w:sz w:val="24"/>
          <w:szCs w:val="24"/>
        </w:rPr>
        <w:t>3.8</w:t>
      </w:r>
      <w:r w:rsidRPr="009A1218">
        <w:rPr>
          <w:rFonts w:ascii="Times New Roman" w:hAnsi="Times New Roman" w:cs="Times New Roman"/>
          <w:sz w:val="24"/>
          <w:szCs w:val="24"/>
        </w:rPr>
        <w:t>. Руководителю учреждения предусматриваются следующие выплаты стимулирующего характера:</w:t>
      </w:r>
    </w:p>
    <w:p w:rsidR="00AD0372" w:rsidRPr="009A1218" w:rsidRDefault="00AD0372" w:rsidP="002F7F1C">
      <w:pPr>
        <w:ind w:firstLine="708"/>
        <w:jc w:val="both"/>
        <w:rPr>
          <w:rFonts w:ascii="Times New Roman" w:hAnsi="Times New Roman" w:cs="Times New Roman"/>
          <w:sz w:val="24"/>
          <w:szCs w:val="24"/>
        </w:rPr>
      </w:pPr>
      <w:r w:rsidRPr="009A1218">
        <w:rPr>
          <w:rFonts w:ascii="Times New Roman" w:hAnsi="Times New Roman" w:cs="Times New Roman"/>
          <w:sz w:val="24"/>
          <w:szCs w:val="24"/>
        </w:rPr>
        <w:t>надбавка за наличие ученой степени, почетного звания, а также отраслевой награды;</w:t>
      </w:r>
    </w:p>
    <w:p w:rsidR="00AD0372" w:rsidRPr="009A1218" w:rsidRDefault="00AD0372" w:rsidP="002F7F1C">
      <w:pPr>
        <w:ind w:firstLine="708"/>
        <w:jc w:val="both"/>
        <w:rPr>
          <w:rFonts w:ascii="Times New Roman" w:hAnsi="Times New Roman" w:cs="Times New Roman"/>
          <w:sz w:val="24"/>
          <w:szCs w:val="24"/>
        </w:rPr>
      </w:pPr>
      <w:r w:rsidRPr="009A1218">
        <w:rPr>
          <w:rFonts w:ascii="Times New Roman" w:hAnsi="Times New Roman" w:cs="Times New Roman"/>
          <w:sz w:val="24"/>
          <w:szCs w:val="24"/>
        </w:rPr>
        <w:t>надбавка за стаж либо продолжительность непрерывной работы;</w:t>
      </w:r>
    </w:p>
    <w:p w:rsidR="00AD0372" w:rsidRPr="009A1218" w:rsidRDefault="00AD0372" w:rsidP="002F7F1C">
      <w:pPr>
        <w:ind w:firstLine="708"/>
        <w:jc w:val="both"/>
        <w:rPr>
          <w:rFonts w:ascii="Times New Roman" w:hAnsi="Times New Roman" w:cs="Times New Roman"/>
          <w:sz w:val="24"/>
          <w:szCs w:val="24"/>
        </w:rPr>
      </w:pPr>
      <w:r w:rsidRPr="009A1218">
        <w:rPr>
          <w:rFonts w:ascii="Times New Roman" w:hAnsi="Times New Roman" w:cs="Times New Roman"/>
          <w:sz w:val="24"/>
          <w:szCs w:val="24"/>
        </w:rPr>
        <w:t>надбавка за напряженность и интенсивность труда;</w:t>
      </w:r>
    </w:p>
    <w:p w:rsidR="00AD0372" w:rsidRPr="009A1218" w:rsidRDefault="00AD0372" w:rsidP="002F7F1C">
      <w:pPr>
        <w:ind w:firstLine="708"/>
        <w:jc w:val="both"/>
        <w:rPr>
          <w:rFonts w:ascii="Times New Roman" w:hAnsi="Times New Roman" w:cs="Times New Roman"/>
          <w:sz w:val="24"/>
          <w:szCs w:val="24"/>
        </w:rPr>
      </w:pPr>
      <w:r w:rsidRPr="009A1218">
        <w:rPr>
          <w:rFonts w:ascii="Times New Roman" w:hAnsi="Times New Roman" w:cs="Times New Roman"/>
          <w:sz w:val="24"/>
          <w:szCs w:val="24"/>
        </w:rPr>
        <w:t>надбавка (премия) за высокую эффективность работы;</w:t>
      </w:r>
    </w:p>
    <w:p w:rsidR="00AD0372" w:rsidRPr="009A1218" w:rsidRDefault="00AD0372" w:rsidP="002F7F1C">
      <w:pPr>
        <w:ind w:firstLine="708"/>
        <w:jc w:val="both"/>
        <w:rPr>
          <w:rFonts w:ascii="Times New Roman" w:hAnsi="Times New Roman" w:cs="Times New Roman"/>
          <w:sz w:val="24"/>
          <w:szCs w:val="24"/>
        </w:rPr>
      </w:pPr>
      <w:r w:rsidRPr="009A1218">
        <w:rPr>
          <w:rFonts w:ascii="Times New Roman" w:hAnsi="Times New Roman" w:cs="Times New Roman"/>
          <w:sz w:val="24"/>
          <w:szCs w:val="24"/>
        </w:rPr>
        <w:t xml:space="preserve">надбавка (премия) за организацию </w:t>
      </w:r>
      <w:r w:rsidRPr="00481376">
        <w:rPr>
          <w:rFonts w:ascii="Times New Roman" w:hAnsi="Times New Roman" w:cs="Times New Roman"/>
          <w:sz w:val="24"/>
          <w:szCs w:val="24"/>
        </w:rPr>
        <w:t>методической работы</w:t>
      </w:r>
      <w:r w:rsidRPr="009A1218">
        <w:rPr>
          <w:rFonts w:ascii="Times New Roman" w:hAnsi="Times New Roman" w:cs="Times New Roman"/>
          <w:sz w:val="24"/>
          <w:szCs w:val="24"/>
        </w:rPr>
        <w:t>;</w:t>
      </w:r>
    </w:p>
    <w:p w:rsidR="00AD0372" w:rsidRPr="005C29E0" w:rsidRDefault="00AD0372" w:rsidP="002F7F1C">
      <w:pPr>
        <w:ind w:firstLine="708"/>
        <w:jc w:val="both"/>
        <w:rPr>
          <w:rFonts w:ascii="Times New Roman" w:hAnsi="Times New Roman" w:cs="Times New Roman"/>
          <w:i/>
          <w:iCs/>
          <w:sz w:val="24"/>
          <w:szCs w:val="24"/>
        </w:rPr>
      </w:pPr>
      <w:r w:rsidRPr="009A1218">
        <w:rPr>
          <w:rFonts w:ascii="Times New Roman" w:hAnsi="Times New Roman" w:cs="Times New Roman"/>
          <w:sz w:val="24"/>
          <w:szCs w:val="24"/>
        </w:rPr>
        <w:t xml:space="preserve">надбавка (премия) </w:t>
      </w:r>
      <w:r>
        <w:rPr>
          <w:rFonts w:ascii="Times New Roman" w:hAnsi="Times New Roman" w:cs="Times New Roman"/>
          <w:sz w:val="24"/>
          <w:szCs w:val="24"/>
        </w:rPr>
        <w:t xml:space="preserve">за превышение </w:t>
      </w:r>
      <w:r w:rsidRPr="00481376">
        <w:rPr>
          <w:rFonts w:ascii="Times New Roman" w:hAnsi="Times New Roman" w:cs="Times New Roman"/>
          <w:sz w:val="24"/>
          <w:szCs w:val="24"/>
        </w:rPr>
        <w:t xml:space="preserve"> объемных показателей</w:t>
      </w:r>
      <w:r>
        <w:rPr>
          <w:rFonts w:ascii="Times New Roman" w:hAnsi="Times New Roman" w:cs="Times New Roman"/>
          <w:sz w:val="24"/>
          <w:szCs w:val="24"/>
        </w:rPr>
        <w:t xml:space="preserve"> муниципального задания</w:t>
      </w:r>
      <w:r w:rsidRPr="009A1218">
        <w:rPr>
          <w:rFonts w:ascii="Times New Roman" w:hAnsi="Times New Roman" w:cs="Times New Roman"/>
          <w:sz w:val="24"/>
          <w:szCs w:val="24"/>
        </w:rPr>
        <w:t>;</w:t>
      </w:r>
      <w:r>
        <w:rPr>
          <w:rFonts w:ascii="Times New Roman" w:hAnsi="Times New Roman" w:cs="Times New Roman"/>
          <w:sz w:val="24"/>
          <w:szCs w:val="24"/>
        </w:rPr>
        <w:t xml:space="preserve"> </w:t>
      </w:r>
    </w:p>
    <w:p w:rsidR="00AD0372" w:rsidRPr="009A1218" w:rsidRDefault="00AD0372" w:rsidP="002F7F1C">
      <w:pPr>
        <w:ind w:firstLine="708"/>
        <w:jc w:val="both"/>
        <w:rPr>
          <w:rFonts w:ascii="Times New Roman" w:hAnsi="Times New Roman" w:cs="Times New Roman"/>
          <w:sz w:val="24"/>
          <w:szCs w:val="24"/>
        </w:rPr>
      </w:pPr>
      <w:r w:rsidRPr="009A1218">
        <w:rPr>
          <w:rFonts w:ascii="Times New Roman" w:hAnsi="Times New Roman" w:cs="Times New Roman"/>
          <w:sz w:val="24"/>
          <w:szCs w:val="24"/>
        </w:rPr>
        <w:t>премия за особые достижения в труде, за инициативный, творческий подход к выполнению заданий (за успешное выполнение особо важных, сложных или срочных работ);</w:t>
      </w:r>
    </w:p>
    <w:p w:rsidR="00AD0372" w:rsidRPr="009A1218" w:rsidRDefault="00AD0372" w:rsidP="002F7F1C">
      <w:pPr>
        <w:ind w:firstLine="708"/>
        <w:jc w:val="both"/>
        <w:rPr>
          <w:rFonts w:ascii="Times New Roman" w:hAnsi="Times New Roman" w:cs="Times New Roman"/>
          <w:sz w:val="24"/>
          <w:szCs w:val="24"/>
        </w:rPr>
      </w:pPr>
      <w:r w:rsidRPr="009A1218">
        <w:rPr>
          <w:rFonts w:ascii="Times New Roman" w:hAnsi="Times New Roman" w:cs="Times New Roman"/>
          <w:sz w:val="24"/>
          <w:szCs w:val="24"/>
        </w:rPr>
        <w:t>премия за высокую результативность профессиональной деятельности и качественное предоставление услуг;</w:t>
      </w:r>
    </w:p>
    <w:p w:rsidR="00AD0372" w:rsidRPr="009A1218" w:rsidRDefault="00AD0372" w:rsidP="002F7F1C">
      <w:pPr>
        <w:ind w:firstLine="708"/>
        <w:jc w:val="both"/>
        <w:rPr>
          <w:rFonts w:ascii="Times New Roman" w:hAnsi="Times New Roman" w:cs="Times New Roman"/>
          <w:sz w:val="24"/>
          <w:szCs w:val="24"/>
        </w:rPr>
      </w:pPr>
      <w:r w:rsidRPr="009A1218">
        <w:rPr>
          <w:rFonts w:ascii="Times New Roman" w:hAnsi="Times New Roman" w:cs="Times New Roman"/>
          <w:sz w:val="24"/>
          <w:szCs w:val="24"/>
        </w:rPr>
        <w:t>премия к профессиональному празднику, к юбилейным датам, по случаю награждения почетными грамотами.</w:t>
      </w:r>
    </w:p>
    <w:p w:rsidR="00AD0372" w:rsidRPr="009A1218" w:rsidRDefault="00AD0372" w:rsidP="002F7F1C">
      <w:pPr>
        <w:ind w:firstLine="708"/>
        <w:jc w:val="both"/>
        <w:rPr>
          <w:rFonts w:ascii="Times New Roman" w:hAnsi="Times New Roman" w:cs="Times New Roman"/>
          <w:sz w:val="24"/>
          <w:szCs w:val="24"/>
        </w:rPr>
      </w:pPr>
      <w:r w:rsidRPr="009A1218">
        <w:rPr>
          <w:rFonts w:ascii="Times New Roman" w:hAnsi="Times New Roman" w:cs="Times New Roman"/>
          <w:sz w:val="24"/>
          <w:szCs w:val="24"/>
        </w:rPr>
        <w:t xml:space="preserve">При наличии у руководителя ученой степени, соответствующей профилю деятельности учреждения, в трудовом договоре может быть предусмотрена </w:t>
      </w:r>
      <w:r>
        <w:rPr>
          <w:rFonts w:ascii="Times New Roman" w:hAnsi="Times New Roman" w:cs="Times New Roman"/>
          <w:sz w:val="24"/>
          <w:szCs w:val="24"/>
        </w:rPr>
        <w:t>надбавка к должностному окладу:</w:t>
      </w:r>
    </w:p>
    <w:p w:rsidR="00AD0372" w:rsidRPr="009A1218" w:rsidRDefault="00AD0372" w:rsidP="002F7F1C">
      <w:pPr>
        <w:ind w:firstLine="708"/>
        <w:jc w:val="both"/>
        <w:rPr>
          <w:rFonts w:ascii="Times New Roman" w:hAnsi="Times New Roman" w:cs="Times New Roman"/>
          <w:sz w:val="24"/>
          <w:szCs w:val="24"/>
        </w:rPr>
      </w:pPr>
      <w:r w:rsidRPr="009A1218">
        <w:rPr>
          <w:rFonts w:ascii="Times New Roman" w:hAnsi="Times New Roman" w:cs="Times New Roman"/>
          <w:sz w:val="24"/>
          <w:szCs w:val="24"/>
        </w:rPr>
        <w:t>за наличие ученой степени кандидата наук - 8 процентов, н</w:t>
      </w:r>
      <w:r>
        <w:rPr>
          <w:rFonts w:ascii="Times New Roman" w:hAnsi="Times New Roman" w:cs="Times New Roman"/>
          <w:sz w:val="24"/>
          <w:szCs w:val="24"/>
        </w:rPr>
        <w:t>о не более 3000 рублей в месяц;</w:t>
      </w:r>
    </w:p>
    <w:p w:rsidR="00AD0372" w:rsidRPr="009A1218" w:rsidRDefault="00AD0372" w:rsidP="002F7F1C">
      <w:pPr>
        <w:ind w:firstLine="708"/>
        <w:jc w:val="both"/>
        <w:rPr>
          <w:rFonts w:ascii="Times New Roman" w:hAnsi="Times New Roman" w:cs="Times New Roman"/>
          <w:sz w:val="24"/>
          <w:szCs w:val="24"/>
        </w:rPr>
      </w:pPr>
      <w:r w:rsidRPr="009A1218">
        <w:rPr>
          <w:rFonts w:ascii="Times New Roman" w:hAnsi="Times New Roman" w:cs="Times New Roman"/>
          <w:sz w:val="24"/>
          <w:szCs w:val="24"/>
        </w:rPr>
        <w:t>за наличие ученой степени доктора наук - 16 процентов, н</w:t>
      </w:r>
      <w:r>
        <w:rPr>
          <w:rFonts w:ascii="Times New Roman" w:hAnsi="Times New Roman" w:cs="Times New Roman"/>
          <w:sz w:val="24"/>
          <w:szCs w:val="24"/>
        </w:rPr>
        <w:t>о не более 7000 рублей в месяц.</w:t>
      </w:r>
    </w:p>
    <w:p w:rsidR="00AD0372" w:rsidRPr="009A1218" w:rsidRDefault="00AD0372" w:rsidP="002F7F1C">
      <w:pPr>
        <w:ind w:firstLine="708"/>
        <w:jc w:val="both"/>
        <w:rPr>
          <w:rFonts w:ascii="Times New Roman" w:hAnsi="Times New Roman" w:cs="Times New Roman"/>
          <w:sz w:val="24"/>
          <w:szCs w:val="24"/>
        </w:rPr>
      </w:pPr>
      <w:r w:rsidRPr="009A1218">
        <w:rPr>
          <w:rFonts w:ascii="Times New Roman" w:hAnsi="Times New Roman" w:cs="Times New Roman"/>
          <w:sz w:val="24"/>
          <w:szCs w:val="24"/>
        </w:rPr>
        <w:t xml:space="preserve">Выплаты стимулирующего характера руководителю осуществляются с учетом результатов деятельности учреждения в соответствии </w:t>
      </w:r>
      <w:r w:rsidRPr="00481376">
        <w:rPr>
          <w:rFonts w:ascii="Times New Roman" w:hAnsi="Times New Roman" w:cs="Times New Roman"/>
          <w:sz w:val="24"/>
          <w:szCs w:val="24"/>
        </w:rPr>
        <w:t>с критериями оценки и показателями эффективности деятельности учреждения, разработанными Учредителем,</w:t>
      </w:r>
      <w:r w:rsidRPr="009A1218">
        <w:rPr>
          <w:rFonts w:ascii="Times New Roman" w:hAnsi="Times New Roman" w:cs="Times New Roman"/>
          <w:sz w:val="24"/>
          <w:szCs w:val="24"/>
        </w:rPr>
        <w:t xml:space="preserve"> и условиями, предусмотренными трудовым договором.</w:t>
      </w:r>
    </w:p>
    <w:p w:rsidR="00AD0372" w:rsidRPr="00314BFA" w:rsidRDefault="00AD0372" w:rsidP="002F7F1C">
      <w:pPr>
        <w:ind w:firstLine="708"/>
        <w:jc w:val="both"/>
        <w:rPr>
          <w:rFonts w:ascii="Times New Roman" w:hAnsi="Times New Roman" w:cs="Times New Roman"/>
          <w:sz w:val="24"/>
          <w:szCs w:val="24"/>
        </w:rPr>
      </w:pPr>
      <w:r w:rsidRPr="00314BFA">
        <w:rPr>
          <w:rFonts w:ascii="Times New Roman" w:hAnsi="Times New Roman" w:cs="Times New Roman"/>
          <w:sz w:val="24"/>
          <w:szCs w:val="24"/>
        </w:rPr>
        <w:t>Выплата премий руководителю осуществляется на основании приказа Учредителя.</w:t>
      </w:r>
    </w:p>
    <w:p w:rsidR="00AD0372" w:rsidRPr="00481376" w:rsidRDefault="00AD0372" w:rsidP="00481376">
      <w:pPr>
        <w:ind w:firstLine="708"/>
        <w:jc w:val="both"/>
        <w:rPr>
          <w:rFonts w:ascii="Times New Roman" w:hAnsi="Times New Roman" w:cs="Times New Roman"/>
          <w:sz w:val="24"/>
          <w:szCs w:val="24"/>
        </w:rPr>
      </w:pPr>
      <w:r>
        <w:rPr>
          <w:rFonts w:ascii="Times New Roman" w:hAnsi="Times New Roman" w:cs="Times New Roman"/>
          <w:sz w:val="24"/>
          <w:szCs w:val="24"/>
        </w:rPr>
        <w:t>3.9</w:t>
      </w:r>
      <w:r w:rsidRPr="00314BFA">
        <w:rPr>
          <w:rFonts w:ascii="Times New Roman" w:hAnsi="Times New Roman" w:cs="Times New Roman"/>
          <w:sz w:val="24"/>
          <w:szCs w:val="24"/>
        </w:rPr>
        <w:t>. Размер и порядок выплаты материальной помощи руководителю учреждения, устанавливаются в трудовом договоре с ним в соответствии с пунктом 2.7 настоящего Отраслевого положения.</w:t>
      </w: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A24712">
      <w:pPr>
        <w:pStyle w:val="ConsPlusNormal"/>
        <w:jc w:val="right"/>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B515D3">
      <w:pPr>
        <w:pStyle w:val="ConsPlusNormal"/>
        <w:outlineLvl w:val="1"/>
        <w:rPr>
          <w:rFonts w:cs="Times New Roman"/>
        </w:rPr>
      </w:pPr>
    </w:p>
    <w:p w:rsidR="00AD0372" w:rsidRDefault="00AD0372" w:rsidP="007E16BB">
      <w:pPr>
        <w:pStyle w:val="ConsPlusNormal"/>
        <w:ind w:left="6300"/>
        <w:outlineLvl w:val="0"/>
        <w:rPr>
          <w:rFonts w:ascii="Times New Roman" w:hAnsi="Times New Roman" w:cs="Times New Roman"/>
        </w:rPr>
      </w:pPr>
    </w:p>
    <w:p w:rsidR="00AD0372" w:rsidRPr="00035DE9" w:rsidRDefault="00AD0372" w:rsidP="007E16BB">
      <w:pPr>
        <w:pStyle w:val="ConsPlusNormal"/>
        <w:ind w:left="6300"/>
        <w:outlineLvl w:val="0"/>
        <w:rPr>
          <w:rFonts w:ascii="Times New Roman" w:hAnsi="Times New Roman" w:cs="Times New Roman"/>
        </w:rPr>
      </w:pPr>
      <w:r w:rsidRPr="00035DE9">
        <w:rPr>
          <w:rFonts w:ascii="Times New Roman" w:hAnsi="Times New Roman" w:cs="Times New Roman"/>
        </w:rPr>
        <w:t>Приложение 1</w:t>
      </w:r>
    </w:p>
    <w:p w:rsidR="00AD0372" w:rsidRPr="00035DE9" w:rsidRDefault="00AD0372" w:rsidP="002D0537">
      <w:pPr>
        <w:pStyle w:val="ConsPlusNormal"/>
        <w:ind w:left="6300"/>
        <w:rPr>
          <w:rFonts w:ascii="Times New Roman" w:hAnsi="Times New Roman" w:cs="Times New Roman"/>
        </w:rPr>
      </w:pPr>
      <w:r w:rsidRPr="00035DE9">
        <w:rPr>
          <w:rFonts w:ascii="Times New Roman" w:hAnsi="Times New Roman" w:cs="Times New Roman"/>
        </w:rPr>
        <w:t>к Отраслевому положению</w:t>
      </w:r>
    </w:p>
    <w:p w:rsidR="00AD0372" w:rsidRPr="00035DE9" w:rsidRDefault="00AD0372" w:rsidP="002D0537">
      <w:pPr>
        <w:pStyle w:val="ConsPlusNormal"/>
        <w:ind w:left="6300"/>
        <w:rPr>
          <w:rFonts w:ascii="Times New Roman" w:hAnsi="Times New Roman" w:cs="Times New Roman"/>
          <w:sz w:val="24"/>
          <w:szCs w:val="24"/>
        </w:rPr>
      </w:pPr>
      <w:r w:rsidRPr="00035DE9">
        <w:rPr>
          <w:rFonts w:ascii="Times New Roman" w:hAnsi="Times New Roman" w:cs="Times New Roman"/>
        </w:rPr>
        <w:t>об оплате труда работников</w:t>
      </w:r>
      <w:r>
        <w:rPr>
          <w:rFonts w:ascii="Times New Roman" w:hAnsi="Times New Roman" w:cs="Times New Roman"/>
        </w:rPr>
        <w:t xml:space="preserve"> </w:t>
      </w:r>
      <w:r w:rsidRPr="00035DE9">
        <w:rPr>
          <w:rFonts w:ascii="Times New Roman" w:hAnsi="Times New Roman" w:cs="Times New Roman"/>
        </w:rPr>
        <w:t>муниципальных бюджетных учреждений, подведомственных</w:t>
      </w:r>
      <w:r>
        <w:rPr>
          <w:rFonts w:ascii="Times New Roman" w:hAnsi="Times New Roman" w:cs="Times New Roman"/>
        </w:rPr>
        <w:t xml:space="preserve"> </w:t>
      </w:r>
      <w:r w:rsidRPr="00035DE9">
        <w:rPr>
          <w:rFonts w:ascii="Times New Roman" w:hAnsi="Times New Roman" w:cs="Times New Roman"/>
        </w:rPr>
        <w:t>комитету по культуре и туризму Администрации Змеиногорского района</w:t>
      </w:r>
    </w:p>
    <w:p w:rsidR="00AD0372" w:rsidRPr="00035DE9" w:rsidRDefault="00AD0372" w:rsidP="00A24712">
      <w:pPr>
        <w:pStyle w:val="ConsPlusNormal"/>
        <w:jc w:val="both"/>
        <w:rPr>
          <w:rFonts w:ascii="Times New Roman" w:hAnsi="Times New Roman" w:cs="Times New Roman"/>
          <w:sz w:val="24"/>
          <w:szCs w:val="24"/>
        </w:rPr>
      </w:pPr>
    </w:p>
    <w:p w:rsidR="00AD0372" w:rsidRPr="00035DE9" w:rsidRDefault="00AD0372" w:rsidP="007E16BB">
      <w:pPr>
        <w:pStyle w:val="ConsPlusNormal"/>
        <w:jc w:val="center"/>
        <w:outlineLvl w:val="0"/>
        <w:rPr>
          <w:rFonts w:ascii="Times New Roman" w:hAnsi="Times New Roman" w:cs="Times New Roman"/>
          <w:sz w:val="24"/>
          <w:szCs w:val="24"/>
        </w:rPr>
      </w:pPr>
      <w:r w:rsidRPr="00035DE9">
        <w:rPr>
          <w:rFonts w:ascii="Times New Roman" w:hAnsi="Times New Roman" w:cs="Times New Roman"/>
          <w:sz w:val="24"/>
          <w:szCs w:val="24"/>
        </w:rPr>
        <w:t>ПРОФЕССИОНАЛЬНЫЕ КВАЛИФИКАЦИОННЫЕ ГРУППЫ</w:t>
      </w:r>
    </w:p>
    <w:p w:rsidR="00AD0372" w:rsidRPr="00035DE9" w:rsidRDefault="00AD0372" w:rsidP="00A24712">
      <w:pPr>
        <w:pStyle w:val="ConsPlusNormal"/>
        <w:jc w:val="center"/>
        <w:rPr>
          <w:rFonts w:ascii="Times New Roman" w:hAnsi="Times New Roman" w:cs="Times New Roman"/>
          <w:sz w:val="24"/>
          <w:szCs w:val="24"/>
        </w:rPr>
      </w:pPr>
      <w:r w:rsidRPr="00035DE9">
        <w:rPr>
          <w:rFonts w:ascii="Times New Roman" w:hAnsi="Times New Roman" w:cs="Times New Roman"/>
          <w:sz w:val="24"/>
          <w:szCs w:val="24"/>
        </w:rPr>
        <w:t>ДОЛЖНОСТЕЙ РАБОТНИКОВ КУЛЬТУРЫ</w:t>
      </w:r>
    </w:p>
    <w:p w:rsidR="00AD0372" w:rsidRPr="00035DE9" w:rsidRDefault="00AD0372" w:rsidP="00A24712">
      <w:pPr>
        <w:pStyle w:val="ConsPlusNormal"/>
        <w:jc w:val="both"/>
        <w:rPr>
          <w:rFonts w:ascii="Times New Roman" w:hAnsi="Times New Roman" w:cs="Times New Roman"/>
          <w:sz w:val="24"/>
          <w:szCs w:val="24"/>
        </w:rPr>
      </w:pPr>
    </w:p>
    <w:p w:rsidR="00AD0372" w:rsidRPr="00035DE9" w:rsidRDefault="00AD0372" w:rsidP="007E16BB">
      <w:pPr>
        <w:pStyle w:val="ConsPlusNormal"/>
        <w:jc w:val="center"/>
        <w:outlineLvl w:val="0"/>
        <w:rPr>
          <w:rFonts w:ascii="Times New Roman" w:hAnsi="Times New Roman" w:cs="Times New Roman"/>
          <w:sz w:val="24"/>
          <w:szCs w:val="24"/>
        </w:rPr>
      </w:pPr>
      <w:r w:rsidRPr="00035DE9">
        <w:rPr>
          <w:rFonts w:ascii="Times New Roman" w:hAnsi="Times New Roman" w:cs="Times New Roman"/>
          <w:sz w:val="24"/>
          <w:szCs w:val="24"/>
        </w:rPr>
        <w:t>1. Профессиональная квалификационная группа</w:t>
      </w:r>
    </w:p>
    <w:p w:rsidR="00AD0372" w:rsidRPr="00481376" w:rsidRDefault="00AD0372" w:rsidP="00481376">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w:t>
      </w:r>
      <w:r w:rsidRPr="00035DE9">
        <w:rPr>
          <w:rFonts w:ascii="Times New Roman" w:hAnsi="Times New Roman" w:cs="Times New Roman"/>
          <w:sz w:val="24"/>
          <w:szCs w:val="24"/>
        </w:rPr>
        <w:t>Должности техниче</w:t>
      </w:r>
      <w:r>
        <w:rPr>
          <w:rFonts w:ascii="Times New Roman" w:hAnsi="Times New Roman" w:cs="Times New Roman"/>
          <w:sz w:val="24"/>
          <w:szCs w:val="24"/>
        </w:rPr>
        <w:t>ских исполнителей»</w:t>
      </w:r>
    </w:p>
    <w:p w:rsidR="00AD0372" w:rsidRPr="00035DE9" w:rsidRDefault="00AD0372" w:rsidP="00A24712">
      <w:pPr>
        <w:pStyle w:val="ConsPlusNormal"/>
        <w:jc w:val="both"/>
        <w:rPr>
          <w:rFonts w:ascii="Times New Roman" w:hAnsi="Times New Roman" w:cs="Times New Roman"/>
          <w:sz w:val="24"/>
          <w:szCs w:val="24"/>
        </w:rPr>
      </w:pPr>
    </w:p>
    <w:tbl>
      <w:tblPr>
        <w:tblW w:w="9598" w:type="dxa"/>
        <w:tblInd w:w="2" w:type="dxa"/>
        <w:tblLayout w:type="fixed"/>
        <w:tblCellMar>
          <w:top w:w="102" w:type="dxa"/>
          <w:left w:w="62" w:type="dxa"/>
          <w:bottom w:w="102" w:type="dxa"/>
          <w:right w:w="62" w:type="dxa"/>
        </w:tblCellMar>
        <w:tblLook w:val="00A0"/>
      </w:tblPr>
      <w:tblGrid>
        <w:gridCol w:w="990"/>
        <w:gridCol w:w="6463"/>
        <w:gridCol w:w="2145"/>
      </w:tblGrid>
      <w:tr w:rsidR="00AD0372" w:rsidRPr="00035DE9">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N п/п</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Наименование должности</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Минимальные размеры окладов работников, рублей</w:t>
            </w:r>
          </w:p>
        </w:tc>
      </w:tr>
      <w:tr w:rsidR="00AD0372" w:rsidRPr="00035DE9">
        <w:tc>
          <w:tcPr>
            <w:tcW w:w="9598"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Должности ра</w:t>
            </w:r>
            <w:r>
              <w:rPr>
                <w:rFonts w:ascii="Times New Roman" w:hAnsi="Times New Roman" w:cs="Times New Roman"/>
                <w:sz w:val="24"/>
                <w:szCs w:val="24"/>
              </w:rPr>
              <w:t xml:space="preserve">ботников, занятых </w:t>
            </w:r>
            <w:r w:rsidRPr="00481376">
              <w:rPr>
                <w:rFonts w:ascii="Times New Roman" w:hAnsi="Times New Roman" w:cs="Times New Roman"/>
                <w:sz w:val="24"/>
                <w:szCs w:val="24"/>
              </w:rPr>
              <w:t xml:space="preserve">в   учреждениях культуры </w:t>
            </w:r>
          </w:p>
        </w:tc>
      </w:tr>
      <w:tr w:rsidR="00AD0372" w:rsidRPr="00035DE9">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1.1.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Контролер билетов</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2177</w:t>
            </w:r>
          </w:p>
        </w:tc>
      </w:tr>
      <w:tr w:rsidR="00AD0372" w:rsidRPr="00035DE9">
        <w:tc>
          <w:tcPr>
            <w:tcW w:w="9598"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Должности работников, занятых в музеях и других учреждениях музейного типа</w:t>
            </w:r>
          </w:p>
        </w:tc>
      </w:tr>
      <w:tr w:rsidR="00AD0372" w:rsidRPr="00035DE9">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1.2.</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Музейный смотритель</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2177</w:t>
            </w:r>
          </w:p>
        </w:tc>
      </w:tr>
    </w:tbl>
    <w:p w:rsidR="00AD0372" w:rsidRPr="00035DE9" w:rsidRDefault="00AD0372" w:rsidP="00A24712">
      <w:pPr>
        <w:pStyle w:val="ConsPlusNormal"/>
        <w:jc w:val="both"/>
        <w:rPr>
          <w:rFonts w:ascii="Times New Roman" w:hAnsi="Times New Roman" w:cs="Times New Roman"/>
          <w:sz w:val="24"/>
          <w:szCs w:val="24"/>
        </w:rPr>
      </w:pPr>
    </w:p>
    <w:p w:rsidR="00AD0372" w:rsidRPr="00035DE9" w:rsidRDefault="00AD0372" w:rsidP="007E16BB">
      <w:pPr>
        <w:pStyle w:val="ConsPlusNormal"/>
        <w:jc w:val="center"/>
        <w:outlineLvl w:val="0"/>
        <w:rPr>
          <w:rFonts w:ascii="Times New Roman" w:hAnsi="Times New Roman" w:cs="Times New Roman"/>
          <w:sz w:val="24"/>
          <w:szCs w:val="24"/>
        </w:rPr>
      </w:pPr>
      <w:r w:rsidRPr="00035DE9">
        <w:rPr>
          <w:rFonts w:ascii="Times New Roman" w:hAnsi="Times New Roman" w:cs="Times New Roman"/>
          <w:sz w:val="24"/>
          <w:szCs w:val="24"/>
        </w:rPr>
        <w:t>2. Профессиональная квалификационная группа</w:t>
      </w:r>
    </w:p>
    <w:p w:rsidR="00AD0372" w:rsidRPr="00035DE9" w:rsidRDefault="00AD0372" w:rsidP="00A24712">
      <w:pPr>
        <w:pStyle w:val="ConsPlusNormal"/>
        <w:jc w:val="center"/>
        <w:rPr>
          <w:rFonts w:ascii="Times New Roman" w:hAnsi="Times New Roman" w:cs="Times New Roman"/>
          <w:sz w:val="24"/>
          <w:szCs w:val="24"/>
        </w:rPr>
      </w:pPr>
      <w:r w:rsidRPr="00035DE9">
        <w:rPr>
          <w:rFonts w:ascii="Times New Roman" w:hAnsi="Times New Roman" w:cs="Times New Roman"/>
          <w:sz w:val="24"/>
          <w:szCs w:val="24"/>
        </w:rPr>
        <w:t>"Должности работников культуры среднего звена"</w:t>
      </w:r>
    </w:p>
    <w:p w:rsidR="00AD0372" w:rsidRPr="00035DE9" w:rsidRDefault="00AD0372" w:rsidP="00A24712">
      <w:pPr>
        <w:pStyle w:val="ConsPlusNormal"/>
        <w:jc w:val="both"/>
        <w:rPr>
          <w:rFonts w:ascii="Times New Roman" w:hAnsi="Times New Roman" w:cs="Times New Roman"/>
          <w:sz w:val="24"/>
          <w:szCs w:val="24"/>
        </w:rPr>
      </w:pPr>
    </w:p>
    <w:tbl>
      <w:tblPr>
        <w:tblW w:w="9598" w:type="dxa"/>
        <w:tblInd w:w="2" w:type="dxa"/>
        <w:tblLayout w:type="fixed"/>
        <w:tblCellMar>
          <w:top w:w="102" w:type="dxa"/>
          <w:left w:w="62" w:type="dxa"/>
          <w:bottom w:w="102" w:type="dxa"/>
          <w:right w:w="62" w:type="dxa"/>
        </w:tblCellMar>
        <w:tblLook w:val="00A0"/>
      </w:tblPr>
      <w:tblGrid>
        <w:gridCol w:w="990"/>
        <w:gridCol w:w="6463"/>
        <w:gridCol w:w="2145"/>
      </w:tblGrid>
      <w:tr w:rsidR="00AD0372" w:rsidRPr="00035DE9">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N п/п</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Наименование должности</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Минимальные размеры окладов работников, рублей</w:t>
            </w:r>
          </w:p>
        </w:tc>
      </w:tr>
      <w:tr w:rsidR="00AD0372" w:rsidRPr="00035DE9">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2</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3</w:t>
            </w:r>
          </w:p>
        </w:tc>
      </w:tr>
      <w:tr w:rsidR="00AD0372" w:rsidRPr="00035DE9">
        <w:tc>
          <w:tcPr>
            <w:tcW w:w="9598"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Должности работников, занятых в музеях и других учреждениях музейного типа</w:t>
            </w:r>
          </w:p>
        </w:tc>
      </w:tr>
      <w:tr w:rsidR="00AD0372" w:rsidRPr="00035DE9">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2.1.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Организатор экскурсий</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tc>
          <w:tcPr>
            <w:tcW w:w="9598"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Должности работников, занятых в культурно-досуговых организациях клубного типа (централизованной (межпоселенческой) клубной системы),  и других аналогичных культурно-досуговых организациях</w:t>
            </w:r>
          </w:p>
        </w:tc>
      </w:tr>
      <w:tr w:rsidR="00AD0372" w:rsidRPr="00035DE9">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2.2.</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Руководитель кружка</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r w:rsidR="00AD0372" w:rsidRPr="00035DE9">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2.3.</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Распорядитель танцевального вечера, ведущий дискотеки, руководитель музыкальной части дискотеки</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2.4.</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Аккомпаниатор</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2.5.</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Культорганизатор</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r w:rsidR="00AD0372" w:rsidRPr="00035DE9">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2418</w:t>
            </w:r>
          </w:p>
        </w:tc>
      </w:tr>
    </w:tbl>
    <w:p w:rsidR="00AD0372" w:rsidRPr="00035DE9" w:rsidRDefault="00AD0372" w:rsidP="00A24712">
      <w:pPr>
        <w:pStyle w:val="ConsPlusNormal"/>
        <w:jc w:val="both"/>
        <w:rPr>
          <w:rFonts w:ascii="Times New Roman" w:hAnsi="Times New Roman" w:cs="Times New Roman"/>
          <w:sz w:val="24"/>
          <w:szCs w:val="24"/>
        </w:rPr>
      </w:pPr>
    </w:p>
    <w:p w:rsidR="00AD0372" w:rsidRPr="00035DE9" w:rsidRDefault="00AD0372" w:rsidP="007E16BB">
      <w:pPr>
        <w:pStyle w:val="ConsPlusNormal"/>
        <w:jc w:val="center"/>
        <w:outlineLvl w:val="0"/>
        <w:rPr>
          <w:rFonts w:ascii="Times New Roman" w:hAnsi="Times New Roman" w:cs="Times New Roman"/>
          <w:sz w:val="24"/>
          <w:szCs w:val="24"/>
        </w:rPr>
      </w:pPr>
      <w:r w:rsidRPr="00035DE9">
        <w:rPr>
          <w:rFonts w:ascii="Times New Roman" w:hAnsi="Times New Roman" w:cs="Times New Roman"/>
          <w:sz w:val="24"/>
          <w:szCs w:val="24"/>
        </w:rPr>
        <w:t>3. Профессиональная квалификационная группа</w:t>
      </w:r>
    </w:p>
    <w:p w:rsidR="00AD0372" w:rsidRPr="00035DE9" w:rsidRDefault="00AD0372" w:rsidP="00A24712">
      <w:pPr>
        <w:pStyle w:val="ConsPlusNormal"/>
        <w:jc w:val="center"/>
        <w:rPr>
          <w:rFonts w:ascii="Times New Roman" w:hAnsi="Times New Roman" w:cs="Times New Roman"/>
          <w:sz w:val="24"/>
          <w:szCs w:val="24"/>
        </w:rPr>
      </w:pPr>
      <w:r w:rsidRPr="00035DE9">
        <w:rPr>
          <w:rFonts w:ascii="Times New Roman" w:hAnsi="Times New Roman" w:cs="Times New Roman"/>
          <w:sz w:val="24"/>
          <w:szCs w:val="24"/>
        </w:rPr>
        <w:t>"Должности работников культуры  ведущего звена"</w:t>
      </w:r>
    </w:p>
    <w:p w:rsidR="00AD0372" w:rsidRPr="00035DE9" w:rsidRDefault="00AD0372" w:rsidP="00A24712">
      <w:pPr>
        <w:pStyle w:val="ConsPlusNormal"/>
        <w:jc w:val="both"/>
        <w:rPr>
          <w:rFonts w:ascii="Times New Roman" w:hAnsi="Times New Roman" w:cs="Times New Roman"/>
          <w:sz w:val="24"/>
          <w:szCs w:val="24"/>
        </w:rPr>
      </w:pPr>
    </w:p>
    <w:tbl>
      <w:tblPr>
        <w:tblW w:w="9600" w:type="dxa"/>
        <w:tblInd w:w="2" w:type="dxa"/>
        <w:tblLayout w:type="fixed"/>
        <w:tblCellMar>
          <w:top w:w="102" w:type="dxa"/>
          <w:left w:w="62" w:type="dxa"/>
          <w:bottom w:w="102" w:type="dxa"/>
          <w:right w:w="62" w:type="dxa"/>
        </w:tblCellMar>
        <w:tblLook w:val="00A0"/>
      </w:tblPr>
      <w:tblGrid>
        <w:gridCol w:w="990"/>
        <w:gridCol w:w="6463"/>
        <w:gridCol w:w="2147"/>
      </w:tblGrid>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N п/п</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Наименование должности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Минимальные размеры окладов работников, рублей</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2</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3</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3.1.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Художник-декоратор</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высшей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первой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второй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3.2.</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Звукооператор</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первой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второй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второй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второй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3.3.</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Аккомпаниатор-концертмейстер</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ведущий мастер сцены</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высшей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первой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второй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9259B8">
        <w:tc>
          <w:tcPr>
            <w:tcW w:w="9600"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Должности работников, занятых в музеях и других учреждениях музейного типа</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3.4.</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Хранитель музейных предметов</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rPr>
          <w:trHeight w:val="195"/>
        </w:trPr>
        <w:tc>
          <w:tcPr>
            <w:tcW w:w="990" w:type="dxa"/>
            <w:vMerge w:val="restart"/>
            <w:tcBorders>
              <w:top w:val="single" w:sz="4" w:space="0" w:color="auto"/>
              <w:left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первой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rPr>
          <w:trHeight w:val="255"/>
        </w:trPr>
        <w:tc>
          <w:tcPr>
            <w:tcW w:w="990" w:type="dxa"/>
            <w:vMerge/>
            <w:tcBorders>
              <w:left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второй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D0372" w:rsidRPr="00035DE9" w:rsidRDefault="00AD0372" w:rsidP="00F846AD">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35DE9">
              <w:rPr>
                <w:rFonts w:ascii="Times New Roman" w:hAnsi="Times New Roman" w:cs="Times New Roman"/>
                <w:sz w:val="24"/>
                <w:szCs w:val="24"/>
              </w:rPr>
              <w:t>3240</w:t>
            </w:r>
          </w:p>
        </w:tc>
      </w:tr>
      <w:tr w:rsidR="00AD0372" w:rsidRPr="00035DE9" w:rsidTr="009259B8">
        <w:trPr>
          <w:trHeight w:val="330"/>
        </w:trPr>
        <w:tc>
          <w:tcPr>
            <w:tcW w:w="990" w:type="dxa"/>
            <w:vMerge/>
            <w:tcBorders>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2948</w:t>
            </w:r>
          </w:p>
        </w:tc>
      </w:tr>
      <w:tr w:rsidR="00AD0372" w:rsidRPr="00035DE9" w:rsidTr="009259B8">
        <w:trPr>
          <w:trHeight w:val="240"/>
        </w:trPr>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3.5.</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Научный сотрудник музея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главный научный сотрудник музея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6213</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старший научный сотрудник музея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научный сотрудник музея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младший научный сотрудник музея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3.6.</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Методист по музейно-образовательной деятельности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3.7.</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Методист по научно-просветительской деятельности музея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3.8.</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Специалист по учету музейных предметов</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3.9.</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Специалист по экспозиционной и выставочной деятельности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3903</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w:t>
            </w:r>
            <w:r>
              <w:rPr>
                <w:rFonts w:ascii="Times New Roman" w:hAnsi="Times New Roman" w:cs="Times New Roman"/>
                <w:sz w:val="24"/>
                <w:szCs w:val="24"/>
              </w:rPr>
              <w:t>10</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Редактор электронных баз данных музея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3.11</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Сотрудник службы безопасности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главный</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ведущий</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3.12</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Специалист по обеспечению сохранности музейных предметов</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3.13</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Специалист по обеспечению сохранности объектов культурного наследия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3.14</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Специалист по организации безопасности музейных предметов (библиотечных фондов)</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3.15</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Инженер по безопасности музейных предметов (библиотечных фондов)</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3.16</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Эксперт по технико-технологической экспертизе музейных предметов</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3.17</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Эксперт по изучению и популяризации объектов культурного наследия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3.18</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Экскурсовод</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3.19</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Художник-реставратор</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9259B8">
        <w:tc>
          <w:tcPr>
            <w:tcW w:w="9600"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Должности работников, занятых в библиотеках</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3.19.</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Помощник директора (генерального директора) библиотеки, централизованной библиотечной системы, музея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3.20.</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Главный библиотекарь</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3.21.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Главный библиограф</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3.22.</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Научный сотрудник библиотеки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главный научный сотрудник библиотеки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6213</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старший научный сотрудник библиотеки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научный сотрудник библиотеки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младший научный сотрудник библиотеки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3.23.</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Библиотекарь</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ведущий</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3.24.</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Библиотекарь-каталогизатор</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3.25.</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Библиограф</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ведущий</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3.26.</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Эксперт по комплектованию библиотечного фонда</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3.27.</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Специалист по учетно-хранительской документации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ведущий</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3.28.</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Специалист по превентивной консервации библиотечных фондов</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3.29.</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Специалист по библиотечно-выставочной работе</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3.30.</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Специалист по массовой консервации библиотечных фондов</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3.31.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Методист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ведущий</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3.32.</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Редактор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r w:rsidR="00AD0372" w:rsidRPr="00035DE9" w:rsidTr="009259B8">
        <w:tc>
          <w:tcPr>
            <w:tcW w:w="9600"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Должности работников, занятых в домах (центрах) народного творчества и других аналогичных организациях, обеспечивающих методическое руководство организациями культурно-досугового типа</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3.33.</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Специалист по фольклору</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ведущий</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3.34.</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Специалист по жанрам творчества</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ведущий</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3.35.</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Специалист по методике клубной работы</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ведущий</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3.36.</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Мастер-художник по созданию и реставрации музыкальных инструментов</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высшей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600"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Должности работников, занятых в культурно-досуговых организациях клубного типа (централизованной (межп</w:t>
            </w:r>
            <w:r>
              <w:rPr>
                <w:rFonts w:ascii="Times New Roman" w:hAnsi="Times New Roman" w:cs="Times New Roman"/>
                <w:sz w:val="24"/>
                <w:szCs w:val="24"/>
              </w:rPr>
              <w:t xml:space="preserve">оселенческой) клубной системы), </w:t>
            </w:r>
            <w:r w:rsidRPr="00035DE9">
              <w:rPr>
                <w:rFonts w:ascii="Times New Roman" w:hAnsi="Times New Roman" w:cs="Times New Roman"/>
                <w:sz w:val="24"/>
                <w:szCs w:val="24"/>
              </w:rPr>
              <w:t>и других аналогичных культурно-досуговых организациях</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3.37</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Художник-постановщик</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высшей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3.38</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Художник-фотограф</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3.39</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Светооператор</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bl>
    <w:p w:rsidR="00AD0372" w:rsidRPr="00035DE9" w:rsidRDefault="00AD0372" w:rsidP="00A24712">
      <w:pPr>
        <w:pStyle w:val="ConsPlusNormal"/>
        <w:jc w:val="both"/>
        <w:rPr>
          <w:rFonts w:ascii="Times New Roman" w:hAnsi="Times New Roman" w:cs="Times New Roman"/>
          <w:sz w:val="24"/>
          <w:szCs w:val="24"/>
        </w:rPr>
      </w:pPr>
    </w:p>
    <w:p w:rsidR="00AD0372" w:rsidRDefault="00AD0372" w:rsidP="00481376">
      <w:pPr>
        <w:pStyle w:val="ConsPlusNormal"/>
        <w:outlineLvl w:val="2"/>
        <w:rPr>
          <w:rFonts w:ascii="Times New Roman" w:hAnsi="Times New Roman" w:cs="Times New Roman"/>
          <w:sz w:val="24"/>
          <w:szCs w:val="24"/>
        </w:rPr>
      </w:pPr>
    </w:p>
    <w:p w:rsidR="00AD0372" w:rsidRPr="00035DE9" w:rsidRDefault="00AD0372" w:rsidP="007E16BB">
      <w:pPr>
        <w:pStyle w:val="ConsPlusNormal"/>
        <w:jc w:val="center"/>
        <w:outlineLvl w:val="0"/>
        <w:rPr>
          <w:rFonts w:ascii="Times New Roman" w:hAnsi="Times New Roman" w:cs="Times New Roman"/>
          <w:sz w:val="24"/>
          <w:szCs w:val="24"/>
        </w:rPr>
      </w:pPr>
      <w:r w:rsidRPr="00035DE9">
        <w:rPr>
          <w:rFonts w:ascii="Times New Roman" w:hAnsi="Times New Roman" w:cs="Times New Roman"/>
          <w:sz w:val="24"/>
          <w:szCs w:val="24"/>
        </w:rPr>
        <w:t>4. Профессиональная квалификационная группа</w:t>
      </w:r>
    </w:p>
    <w:p w:rsidR="00AD0372" w:rsidRPr="00035DE9" w:rsidRDefault="00AD0372" w:rsidP="00A24712">
      <w:pPr>
        <w:pStyle w:val="ConsPlusNormal"/>
        <w:jc w:val="center"/>
        <w:rPr>
          <w:rFonts w:ascii="Times New Roman" w:hAnsi="Times New Roman" w:cs="Times New Roman"/>
          <w:sz w:val="24"/>
          <w:szCs w:val="24"/>
        </w:rPr>
      </w:pPr>
      <w:r w:rsidRPr="00035DE9">
        <w:rPr>
          <w:rFonts w:ascii="Times New Roman" w:hAnsi="Times New Roman" w:cs="Times New Roman"/>
          <w:sz w:val="24"/>
          <w:szCs w:val="24"/>
        </w:rPr>
        <w:t>"Должности руководящего состава учреждений</w:t>
      </w:r>
    </w:p>
    <w:p w:rsidR="00AD0372" w:rsidRPr="00035DE9" w:rsidRDefault="00AD0372" w:rsidP="00A24712">
      <w:pPr>
        <w:pStyle w:val="ConsPlusNormal"/>
        <w:jc w:val="center"/>
        <w:rPr>
          <w:rFonts w:ascii="Times New Roman" w:hAnsi="Times New Roman" w:cs="Times New Roman"/>
          <w:sz w:val="24"/>
          <w:szCs w:val="24"/>
        </w:rPr>
      </w:pPr>
      <w:r w:rsidRPr="00035DE9">
        <w:rPr>
          <w:rFonts w:ascii="Times New Roman" w:hAnsi="Times New Roman" w:cs="Times New Roman"/>
          <w:sz w:val="24"/>
          <w:szCs w:val="24"/>
        </w:rPr>
        <w:t>культуры"</w:t>
      </w:r>
    </w:p>
    <w:p w:rsidR="00AD0372" w:rsidRPr="00035DE9" w:rsidRDefault="00AD0372" w:rsidP="00A24712">
      <w:pPr>
        <w:pStyle w:val="ConsPlusNormal"/>
        <w:jc w:val="both"/>
        <w:rPr>
          <w:rFonts w:ascii="Times New Roman" w:hAnsi="Times New Roman" w:cs="Times New Roman"/>
          <w:sz w:val="24"/>
          <w:szCs w:val="24"/>
        </w:rPr>
      </w:pPr>
    </w:p>
    <w:tbl>
      <w:tblPr>
        <w:tblW w:w="9742" w:type="dxa"/>
        <w:tblInd w:w="2" w:type="dxa"/>
        <w:tblLayout w:type="fixed"/>
        <w:tblCellMar>
          <w:top w:w="102" w:type="dxa"/>
          <w:left w:w="62" w:type="dxa"/>
          <w:bottom w:w="102" w:type="dxa"/>
          <w:right w:w="62" w:type="dxa"/>
        </w:tblCellMar>
        <w:tblLook w:val="00A0"/>
      </w:tblPr>
      <w:tblGrid>
        <w:gridCol w:w="990"/>
        <w:gridCol w:w="6463"/>
        <w:gridCol w:w="2289"/>
      </w:tblGrid>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N п/п</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Наименование должности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Минимальные размеры окладов работников, рублей</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2</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3</w:t>
            </w:r>
          </w:p>
        </w:tc>
      </w:tr>
      <w:tr w:rsidR="00AD0372" w:rsidRPr="00035DE9" w:rsidTr="009259B8">
        <w:tc>
          <w:tcPr>
            <w:tcW w:w="9742"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Должности работников, занятых в музеях и других учреждениях музейного типа</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4.1.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Заведующий филиалом музея</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4.2.</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Главный хранитель музейных предметов</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4.3</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Начальник отдела реставрации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4.4</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Начальник общего отдела</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4.5</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Заведующий отделом (сектором) музея</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4.6</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Заведующий передвижной выставкой музея</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4.7</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Заведующий реставрационной мастерской</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4.8</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Ученый секретарь музея</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742"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Должности работников, занятых в библиотеках</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4.9</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Заведующий филиалом библиотеки, централизованной библиотечной системы</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 xml:space="preserve">в </w:t>
            </w:r>
            <w:r w:rsidRPr="00481376">
              <w:rPr>
                <w:rFonts w:ascii="Times New Roman" w:hAnsi="Times New Roman" w:cs="Times New Roman"/>
                <w:sz w:val="24"/>
                <w:szCs w:val="24"/>
              </w:rPr>
              <w:t>универсальных</w:t>
            </w:r>
            <w:r w:rsidRPr="00035DE9">
              <w:rPr>
                <w:rFonts w:ascii="Times New Roman" w:hAnsi="Times New Roman" w:cs="Times New Roman"/>
                <w:sz w:val="24"/>
                <w:szCs w:val="24"/>
              </w:rPr>
              <w:t xml:space="preserve"> библиотеках</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 детских, юношеских библиотеках</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 других библиотеках</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4.10</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Ученый секретарь библиотеки, централизованной библиотечной системы</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 xml:space="preserve">в </w:t>
            </w:r>
            <w:r w:rsidRPr="00481376">
              <w:rPr>
                <w:rFonts w:ascii="Times New Roman" w:hAnsi="Times New Roman" w:cs="Times New Roman"/>
                <w:sz w:val="24"/>
                <w:szCs w:val="24"/>
              </w:rPr>
              <w:t>универсальных б</w:t>
            </w:r>
            <w:r w:rsidRPr="00035DE9">
              <w:rPr>
                <w:rFonts w:ascii="Times New Roman" w:hAnsi="Times New Roman" w:cs="Times New Roman"/>
                <w:sz w:val="24"/>
                <w:szCs w:val="24"/>
              </w:rPr>
              <w:t>иблиотеках</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 детских, юношеских библиотеках</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 других библиотеках</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4.11</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Заведующий отделом (сектором) библиотеки, централизованной библиотечной системы</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 xml:space="preserve">в </w:t>
            </w:r>
            <w:r w:rsidRPr="00481376">
              <w:rPr>
                <w:rFonts w:ascii="Times New Roman" w:hAnsi="Times New Roman" w:cs="Times New Roman"/>
                <w:sz w:val="24"/>
                <w:szCs w:val="24"/>
              </w:rPr>
              <w:t>универсальных</w:t>
            </w:r>
            <w:r w:rsidRPr="00035DE9">
              <w:rPr>
                <w:rFonts w:ascii="Times New Roman" w:hAnsi="Times New Roman" w:cs="Times New Roman"/>
                <w:sz w:val="24"/>
                <w:szCs w:val="24"/>
              </w:rPr>
              <w:t xml:space="preserve"> библиотеках</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 детских, юношеских библиотеках</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 других библиотеках</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4.12</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Главный хранитель фондов</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 xml:space="preserve">в </w:t>
            </w:r>
            <w:r w:rsidRPr="00481376">
              <w:rPr>
                <w:rFonts w:ascii="Times New Roman" w:hAnsi="Times New Roman" w:cs="Times New Roman"/>
                <w:sz w:val="24"/>
                <w:szCs w:val="24"/>
              </w:rPr>
              <w:t>универсальных</w:t>
            </w:r>
            <w:r w:rsidRPr="00035DE9">
              <w:rPr>
                <w:rFonts w:ascii="Times New Roman" w:hAnsi="Times New Roman" w:cs="Times New Roman"/>
                <w:sz w:val="24"/>
                <w:szCs w:val="24"/>
              </w:rPr>
              <w:t xml:space="preserve"> библиотеках</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 детских, юношеских библиотеках, библиотеках для слепых</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 других библиотеках</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742"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Должности работников, занятых в домах (центрах) народного творчества и других аналогичных организациях, обеспечивающих методическое руководство организациями культурно-досугового типа</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4.14.</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Художественный руководитель</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5788</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4.15.</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Заведующий отделом (сектором) дома культуры и отдыха,  и других аналогичных организаций</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4.16.</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Режиссер массовых представлений</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высшей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9259B8">
        <w:tc>
          <w:tcPr>
            <w:tcW w:w="9742"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Должности работников, занятых в культурно-досуговых организациях клубного типа (централизованной (межпоселенческой) клубной системы),  и других аналогичных культурно-досуговых организациях</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4.17.</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Художественный руководитель</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5788</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4.18.</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Художественный руководитель филиала организации культуры клубного типа (централизованной (межпоселенческой) клубной системы)</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4.19.</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481376">
              <w:rPr>
                <w:rFonts w:ascii="Times New Roman" w:hAnsi="Times New Roman" w:cs="Times New Roman"/>
                <w:sz w:val="24"/>
                <w:szCs w:val="24"/>
              </w:rPr>
              <w:t>Заведующий филиалом</w:t>
            </w:r>
            <w:r w:rsidRPr="00035DE9">
              <w:rPr>
                <w:rFonts w:ascii="Times New Roman" w:hAnsi="Times New Roman" w:cs="Times New Roman"/>
                <w:sz w:val="24"/>
                <w:szCs w:val="24"/>
              </w:rPr>
              <w:t xml:space="preserve"> организации культуры клубного типа (централизованной (межпоселенческой) клубной системы)</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4.20.</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Заведующий автоклубом</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4.21.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Заведующий отделом (сектором) культурно-досуговых организаций клубного типа,  других аналогичных культурно-досуговых организаций</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4.22</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Заведующий художественно-оформительской мастерской</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4.2</w:t>
            </w:r>
            <w:r>
              <w:rPr>
                <w:rFonts w:ascii="Times New Roman" w:hAnsi="Times New Roman" w:cs="Times New Roman"/>
                <w:sz w:val="24"/>
                <w:szCs w:val="24"/>
              </w:rPr>
              <w:t>3</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Менеджер культурно-досуговых организаций клубного типа,  других аналогичных культурно-досуговых организаций</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ведущий</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4.24</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Менеджер по культурно-массовому досугу</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ведущий</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4.25</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Режиссер любительского театра (студии)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высшей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4.26</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481376">
              <w:rPr>
                <w:rFonts w:ascii="Times New Roman" w:hAnsi="Times New Roman" w:cs="Times New Roman"/>
                <w:sz w:val="24"/>
                <w:szCs w:val="24"/>
              </w:rPr>
              <w:t>Балетмейстер</w:t>
            </w:r>
            <w:r w:rsidRPr="00035DE9">
              <w:rPr>
                <w:rFonts w:ascii="Times New Roman" w:hAnsi="Times New Roman" w:cs="Times New Roman"/>
                <w:sz w:val="24"/>
                <w:szCs w:val="24"/>
              </w:rPr>
              <w:t xml:space="preserve"> хореографического коллектива (студии), ансамбля песни и танца</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высшей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9259B8">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4.27</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Хормейстер любительского вокального или хорового коллектива (студии)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высшей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9259B8">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9259B8">
        <w:tc>
          <w:tcPr>
            <w:tcW w:w="990" w:type="dxa"/>
            <w:vMerge w:val="restart"/>
            <w:tcBorders>
              <w:top w:val="single" w:sz="4" w:space="0" w:color="auto"/>
              <w:left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4.28</w:t>
            </w:r>
            <w:r w:rsidRPr="00035DE9">
              <w:rPr>
                <w:rFonts w:ascii="Times New Roman" w:hAnsi="Times New Roman" w:cs="Times New Roman"/>
                <w:sz w:val="24"/>
                <w:szCs w:val="24"/>
              </w:rPr>
              <w:t>.</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Руководитель клубного формирования (любительского объединения, студии, коллектива самодеятельного искусства, клуба по интересам)</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p>
        </w:tc>
      </w:tr>
      <w:tr w:rsidR="00AD0372" w:rsidRPr="00035DE9" w:rsidTr="009259B8">
        <w:tc>
          <w:tcPr>
            <w:tcW w:w="990" w:type="dxa"/>
            <w:vMerge/>
            <w:tcBorders>
              <w:left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9259B8">
        <w:tc>
          <w:tcPr>
            <w:tcW w:w="990" w:type="dxa"/>
            <w:vMerge/>
            <w:tcBorders>
              <w:left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9259B8">
        <w:trPr>
          <w:trHeight w:val="330"/>
        </w:trPr>
        <w:tc>
          <w:tcPr>
            <w:tcW w:w="990" w:type="dxa"/>
            <w:vMerge/>
            <w:tcBorders>
              <w:left w:val="single" w:sz="4" w:space="0" w:color="auto"/>
              <w:bottom w:val="single" w:sz="4" w:space="0" w:color="auto"/>
              <w:right w:val="single" w:sz="4" w:space="0" w:color="auto"/>
            </w:tcBorders>
            <w:vAlign w:val="center"/>
          </w:tcPr>
          <w:p w:rsidR="00AD0372" w:rsidRPr="00035DE9" w:rsidRDefault="00AD0372" w:rsidP="006D30D5">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не имеющий квалификационной категории</w:t>
            </w:r>
          </w:p>
        </w:tc>
        <w:tc>
          <w:tcPr>
            <w:tcW w:w="2289" w:type="dxa"/>
            <w:tcBorders>
              <w:top w:val="single" w:sz="4" w:space="0" w:color="auto"/>
              <w:left w:val="single" w:sz="4" w:space="0" w:color="auto"/>
              <w:bottom w:val="single" w:sz="4" w:space="0" w:color="auto"/>
              <w:right w:val="single" w:sz="4" w:space="0" w:color="auto"/>
            </w:tcBorders>
          </w:tcPr>
          <w:p w:rsidR="00AD0372" w:rsidRPr="00035DE9" w:rsidRDefault="00AD0372" w:rsidP="006D30D5">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bl>
    <w:p w:rsidR="00AD0372" w:rsidRDefault="00AD0372" w:rsidP="00A24712">
      <w:pPr>
        <w:pStyle w:val="ConsPlusNormal"/>
        <w:jc w:val="both"/>
        <w:rPr>
          <w:rFonts w:ascii="Times New Roman" w:hAnsi="Times New Roman" w:cs="Times New Roman"/>
          <w:sz w:val="24"/>
          <w:szCs w:val="24"/>
        </w:rPr>
      </w:pPr>
    </w:p>
    <w:p w:rsidR="00AD0372" w:rsidRDefault="00AD0372" w:rsidP="00A24712">
      <w:pPr>
        <w:pStyle w:val="ConsPlusNormal"/>
        <w:jc w:val="both"/>
        <w:rPr>
          <w:rFonts w:ascii="Times New Roman" w:hAnsi="Times New Roman" w:cs="Times New Roman"/>
          <w:sz w:val="24"/>
          <w:szCs w:val="24"/>
        </w:rPr>
      </w:pPr>
    </w:p>
    <w:p w:rsidR="00AD0372" w:rsidRDefault="00AD0372" w:rsidP="00A24712">
      <w:pPr>
        <w:pStyle w:val="ConsPlusNormal"/>
        <w:jc w:val="both"/>
        <w:rPr>
          <w:rFonts w:ascii="Times New Roman" w:hAnsi="Times New Roman" w:cs="Times New Roman"/>
          <w:sz w:val="24"/>
          <w:szCs w:val="24"/>
        </w:rPr>
      </w:pPr>
    </w:p>
    <w:p w:rsidR="00AD0372" w:rsidRDefault="00AD0372" w:rsidP="00A24712">
      <w:pPr>
        <w:pStyle w:val="ConsPlusNormal"/>
        <w:jc w:val="both"/>
        <w:rPr>
          <w:rFonts w:ascii="Times New Roman" w:hAnsi="Times New Roman" w:cs="Times New Roman"/>
          <w:sz w:val="24"/>
          <w:szCs w:val="24"/>
        </w:rPr>
      </w:pPr>
    </w:p>
    <w:p w:rsidR="00AD0372" w:rsidRDefault="00AD0372" w:rsidP="00A24712">
      <w:pPr>
        <w:pStyle w:val="ConsPlusNormal"/>
        <w:jc w:val="both"/>
        <w:rPr>
          <w:rFonts w:ascii="Times New Roman" w:hAnsi="Times New Roman" w:cs="Times New Roman"/>
          <w:sz w:val="24"/>
          <w:szCs w:val="24"/>
        </w:rPr>
      </w:pPr>
    </w:p>
    <w:p w:rsidR="00AD0372" w:rsidRPr="00035DE9" w:rsidRDefault="00AD0372" w:rsidP="00A24712">
      <w:pPr>
        <w:pStyle w:val="ConsPlusNormal"/>
        <w:jc w:val="both"/>
        <w:rPr>
          <w:rFonts w:ascii="Times New Roman" w:hAnsi="Times New Roman" w:cs="Times New Roman"/>
          <w:sz w:val="24"/>
          <w:szCs w:val="24"/>
        </w:rPr>
      </w:pPr>
    </w:p>
    <w:p w:rsidR="00AD0372" w:rsidRPr="00035DE9" w:rsidRDefault="00AD0372" w:rsidP="00A24712">
      <w:pPr>
        <w:pStyle w:val="ConsPlusNormal"/>
        <w:jc w:val="right"/>
        <w:outlineLvl w:val="1"/>
        <w:rPr>
          <w:rFonts w:ascii="Times New Roman" w:hAnsi="Times New Roman" w:cs="Times New Roman"/>
          <w:sz w:val="24"/>
          <w:szCs w:val="24"/>
        </w:rPr>
      </w:pPr>
    </w:p>
    <w:p w:rsidR="00AD0372" w:rsidRPr="00035DE9" w:rsidRDefault="00AD0372" w:rsidP="007E16BB">
      <w:pPr>
        <w:pStyle w:val="ConsPlusNormal"/>
        <w:ind w:left="6300"/>
        <w:outlineLvl w:val="0"/>
        <w:rPr>
          <w:rFonts w:ascii="Times New Roman" w:hAnsi="Times New Roman" w:cs="Times New Roman"/>
        </w:rPr>
      </w:pPr>
      <w:r w:rsidRPr="00035DE9">
        <w:rPr>
          <w:rFonts w:ascii="Times New Roman" w:hAnsi="Times New Roman" w:cs="Times New Roman"/>
        </w:rPr>
        <w:t>Приложение 2</w:t>
      </w:r>
    </w:p>
    <w:p w:rsidR="00AD0372" w:rsidRPr="00035DE9" w:rsidRDefault="00AD0372" w:rsidP="004D5FB0">
      <w:pPr>
        <w:pStyle w:val="ConsPlusNormal"/>
        <w:ind w:left="6300"/>
        <w:rPr>
          <w:rFonts w:ascii="Times New Roman" w:hAnsi="Times New Roman" w:cs="Times New Roman"/>
        </w:rPr>
      </w:pPr>
      <w:r w:rsidRPr="00035DE9">
        <w:rPr>
          <w:rFonts w:ascii="Times New Roman" w:hAnsi="Times New Roman" w:cs="Times New Roman"/>
        </w:rPr>
        <w:t>к Отраслевому положению</w:t>
      </w:r>
    </w:p>
    <w:p w:rsidR="00AD0372" w:rsidRPr="00035DE9" w:rsidRDefault="00AD0372" w:rsidP="004D5FB0">
      <w:pPr>
        <w:pStyle w:val="ConsPlusNormal"/>
        <w:ind w:left="6300"/>
        <w:rPr>
          <w:rFonts w:ascii="Times New Roman" w:hAnsi="Times New Roman" w:cs="Times New Roman"/>
        </w:rPr>
      </w:pPr>
      <w:r w:rsidRPr="00035DE9">
        <w:rPr>
          <w:rFonts w:ascii="Times New Roman" w:hAnsi="Times New Roman" w:cs="Times New Roman"/>
        </w:rPr>
        <w:t>об оплате труда работников</w:t>
      </w:r>
    </w:p>
    <w:p w:rsidR="00AD0372" w:rsidRPr="00035DE9" w:rsidRDefault="00AD0372" w:rsidP="004D5FB0">
      <w:pPr>
        <w:pStyle w:val="ConsPlusNormal"/>
        <w:ind w:left="6300"/>
        <w:rPr>
          <w:rFonts w:ascii="Times New Roman" w:hAnsi="Times New Roman" w:cs="Times New Roman"/>
        </w:rPr>
      </w:pPr>
      <w:r w:rsidRPr="00035DE9">
        <w:rPr>
          <w:rFonts w:ascii="Times New Roman" w:hAnsi="Times New Roman" w:cs="Times New Roman"/>
        </w:rPr>
        <w:t>муниципальных бюджетных учреждений, подведомственных</w:t>
      </w:r>
      <w:r>
        <w:rPr>
          <w:rFonts w:ascii="Times New Roman" w:hAnsi="Times New Roman" w:cs="Times New Roman"/>
        </w:rPr>
        <w:t xml:space="preserve"> </w:t>
      </w:r>
      <w:r w:rsidRPr="00035DE9">
        <w:rPr>
          <w:rFonts w:ascii="Times New Roman" w:hAnsi="Times New Roman" w:cs="Times New Roman"/>
        </w:rPr>
        <w:t>комитету по культуре и туризму</w:t>
      </w:r>
      <w:r>
        <w:rPr>
          <w:rFonts w:ascii="Times New Roman" w:hAnsi="Times New Roman" w:cs="Times New Roman"/>
        </w:rPr>
        <w:t xml:space="preserve"> </w:t>
      </w:r>
      <w:r w:rsidRPr="00035DE9">
        <w:rPr>
          <w:rFonts w:ascii="Times New Roman" w:hAnsi="Times New Roman" w:cs="Times New Roman"/>
        </w:rPr>
        <w:t>Администрации Змеиногорского района</w:t>
      </w:r>
    </w:p>
    <w:p w:rsidR="00AD0372" w:rsidRPr="00035DE9" w:rsidRDefault="00AD0372" w:rsidP="00A24712">
      <w:pPr>
        <w:pStyle w:val="ConsPlusNormal"/>
        <w:jc w:val="both"/>
        <w:rPr>
          <w:rFonts w:ascii="Times New Roman" w:hAnsi="Times New Roman" w:cs="Times New Roman"/>
          <w:sz w:val="24"/>
          <w:szCs w:val="24"/>
        </w:rPr>
      </w:pPr>
    </w:p>
    <w:p w:rsidR="00AD0372" w:rsidRPr="00035DE9" w:rsidRDefault="00AD0372" w:rsidP="007E16BB">
      <w:pPr>
        <w:pStyle w:val="ConsPlusNormal"/>
        <w:jc w:val="center"/>
        <w:outlineLvl w:val="0"/>
        <w:rPr>
          <w:rFonts w:ascii="Times New Roman" w:hAnsi="Times New Roman" w:cs="Times New Roman"/>
          <w:sz w:val="24"/>
          <w:szCs w:val="24"/>
        </w:rPr>
      </w:pPr>
      <w:r w:rsidRPr="00035DE9">
        <w:rPr>
          <w:rFonts w:ascii="Times New Roman" w:hAnsi="Times New Roman" w:cs="Times New Roman"/>
          <w:sz w:val="24"/>
          <w:szCs w:val="24"/>
        </w:rPr>
        <w:t>ПРОФЕССИОНАЛЬНЫЕ КВАЛИФИКАЦИОННЫЕ ГРУППЫ</w:t>
      </w:r>
    </w:p>
    <w:p w:rsidR="00AD0372" w:rsidRPr="00035DE9" w:rsidRDefault="00AD0372" w:rsidP="00A24712">
      <w:pPr>
        <w:pStyle w:val="ConsPlusNormal"/>
        <w:jc w:val="center"/>
        <w:rPr>
          <w:rFonts w:ascii="Times New Roman" w:hAnsi="Times New Roman" w:cs="Times New Roman"/>
          <w:sz w:val="24"/>
          <w:szCs w:val="24"/>
        </w:rPr>
      </w:pPr>
      <w:r w:rsidRPr="00035DE9">
        <w:rPr>
          <w:rFonts w:ascii="Times New Roman" w:hAnsi="Times New Roman" w:cs="Times New Roman"/>
          <w:sz w:val="24"/>
          <w:szCs w:val="24"/>
        </w:rPr>
        <w:t>ДОЛЖНОСТЕЙ РАБОТНИКОВ ОБРАЗОВАНИЯ</w:t>
      </w:r>
    </w:p>
    <w:p w:rsidR="00AD0372" w:rsidRPr="00035DE9" w:rsidRDefault="00AD0372" w:rsidP="00A24712">
      <w:pPr>
        <w:pStyle w:val="ConsPlusNormal"/>
        <w:jc w:val="both"/>
        <w:rPr>
          <w:rFonts w:ascii="Times New Roman" w:hAnsi="Times New Roman" w:cs="Times New Roman"/>
          <w:sz w:val="24"/>
          <w:szCs w:val="24"/>
        </w:rPr>
      </w:pPr>
    </w:p>
    <w:p w:rsidR="00AD0372" w:rsidRPr="00035DE9" w:rsidRDefault="00AD0372" w:rsidP="007E16BB">
      <w:pPr>
        <w:pStyle w:val="ConsPlusNormal"/>
        <w:jc w:val="center"/>
        <w:outlineLvl w:val="0"/>
        <w:rPr>
          <w:rFonts w:ascii="Times New Roman" w:hAnsi="Times New Roman" w:cs="Times New Roman"/>
          <w:sz w:val="24"/>
          <w:szCs w:val="24"/>
        </w:rPr>
      </w:pPr>
      <w:r w:rsidRPr="00035DE9">
        <w:rPr>
          <w:rFonts w:ascii="Times New Roman" w:hAnsi="Times New Roman" w:cs="Times New Roman"/>
          <w:sz w:val="24"/>
          <w:szCs w:val="24"/>
        </w:rPr>
        <w:t>1. Профессиональная квалификационная группа</w:t>
      </w:r>
    </w:p>
    <w:p w:rsidR="00AD0372" w:rsidRPr="00035DE9" w:rsidRDefault="00AD0372" w:rsidP="00A24712">
      <w:pPr>
        <w:pStyle w:val="ConsPlusNormal"/>
        <w:jc w:val="center"/>
        <w:rPr>
          <w:rFonts w:ascii="Times New Roman" w:hAnsi="Times New Roman" w:cs="Times New Roman"/>
          <w:sz w:val="24"/>
          <w:szCs w:val="24"/>
        </w:rPr>
      </w:pPr>
      <w:r w:rsidRPr="00035DE9">
        <w:rPr>
          <w:rFonts w:ascii="Times New Roman" w:hAnsi="Times New Roman" w:cs="Times New Roman"/>
          <w:sz w:val="24"/>
          <w:szCs w:val="24"/>
        </w:rPr>
        <w:t>должностей работников учебно-вспомогательного</w:t>
      </w:r>
    </w:p>
    <w:p w:rsidR="00AD0372" w:rsidRPr="00035DE9" w:rsidRDefault="00AD0372" w:rsidP="00A24712">
      <w:pPr>
        <w:pStyle w:val="ConsPlusNormal"/>
        <w:jc w:val="center"/>
        <w:rPr>
          <w:rFonts w:ascii="Times New Roman" w:hAnsi="Times New Roman" w:cs="Times New Roman"/>
          <w:sz w:val="24"/>
          <w:szCs w:val="24"/>
        </w:rPr>
      </w:pPr>
      <w:r w:rsidRPr="00035DE9">
        <w:rPr>
          <w:rFonts w:ascii="Times New Roman" w:hAnsi="Times New Roman" w:cs="Times New Roman"/>
          <w:sz w:val="24"/>
          <w:szCs w:val="24"/>
        </w:rPr>
        <w:t>персонала первого уровня</w:t>
      </w:r>
    </w:p>
    <w:p w:rsidR="00AD0372" w:rsidRPr="00035DE9" w:rsidRDefault="00AD0372" w:rsidP="00A24712">
      <w:pPr>
        <w:pStyle w:val="ConsPlusNormal"/>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tblPr>
      <w:tblGrid>
        <w:gridCol w:w="990"/>
        <w:gridCol w:w="6463"/>
        <w:gridCol w:w="2145"/>
      </w:tblGrid>
      <w:tr w:rsidR="00AD0372" w:rsidRPr="00035DE9">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N п/п</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Наименование должности</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Минимальные размеры окладов работников, рублей</w:t>
            </w:r>
          </w:p>
        </w:tc>
      </w:tr>
      <w:tr w:rsidR="00AD0372" w:rsidRPr="00035DE9">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1.1.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481376">
              <w:rPr>
                <w:rFonts w:ascii="Times New Roman" w:hAnsi="Times New Roman" w:cs="Times New Roman"/>
                <w:sz w:val="24"/>
                <w:szCs w:val="24"/>
              </w:rPr>
              <w:t>Секретарь учебной части</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среднее (полное) общее образование без предъявления требований к стажу работы</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2177</w:t>
            </w:r>
          </w:p>
        </w:tc>
      </w:tr>
      <w:tr w:rsidR="00AD0372" w:rsidRPr="00035DE9">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среднее профессиональное образование без предъявления требований к стажу работы или среднее (полное) общее образование и стаж работы не менее 3 лет</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2418</w:t>
            </w:r>
          </w:p>
        </w:tc>
      </w:tr>
      <w:tr w:rsidR="00AD0372" w:rsidRPr="00035DE9">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2682</w:t>
            </w:r>
          </w:p>
        </w:tc>
      </w:tr>
    </w:tbl>
    <w:p w:rsidR="00AD0372" w:rsidRPr="00035DE9" w:rsidRDefault="00AD0372" w:rsidP="00A24712">
      <w:pPr>
        <w:pStyle w:val="ConsPlusNormal"/>
        <w:jc w:val="both"/>
        <w:rPr>
          <w:rFonts w:ascii="Times New Roman" w:hAnsi="Times New Roman" w:cs="Times New Roman"/>
          <w:sz w:val="24"/>
          <w:szCs w:val="24"/>
        </w:rPr>
      </w:pPr>
    </w:p>
    <w:p w:rsidR="00AD0372" w:rsidRPr="00035DE9" w:rsidRDefault="00AD0372" w:rsidP="007E16BB">
      <w:pPr>
        <w:pStyle w:val="ConsPlusNormal"/>
        <w:jc w:val="center"/>
        <w:outlineLvl w:val="0"/>
        <w:rPr>
          <w:rFonts w:ascii="Times New Roman" w:hAnsi="Times New Roman" w:cs="Times New Roman"/>
          <w:sz w:val="24"/>
          <w:szCs w:val="24"/>
        </w:rPr>
      </w:pPr>
      <w:r w:rsidRPr="00035DE9">
        <w:rPr>
          <w:rFonts w:ascii="Times New Roman" w:hAnsi="Times New Roman" w:cs="Times New Roman"/>
          <w:sz w:val="24"/>
          <w:szCs w:val="24"/>
        </w:rPr>
        <w:t>2. Профессиональная квалификационная группа</w:t>
      </w:r>
    </w:p>
    <w:p w:rsidR="00AD0372" w:rsidRPr="00035DE9" w:rsidRDefault="00AD0372" w:rsidP="00A24712">
      <w:pPr>
        <w:pStyle w:val="ConsPlusNormal"/>
        <w:jc w:val="center"/>
        <w:rPr>
          <w:rFonts w:ascii="Times New Roman" w:hAnsi="Times New Roman" w:cs="Times New Roman"/>
          <w:sz w:val="24"/>
          <w:szCs w:val="24"/>
        </w:rPr>
      </w:pPr>
      <w:r w:rsidRPr="00035DE9">
        <w:rPr>
          <w:rFonts w:ascii="Times New Roman" w:hAnsi="Times New Roman" w:cs="Times New Roman"/>
          <w:sz w:val="24"/>
          <w:szCs w:val="24"/>
        </w:rPr>
        <w:t>должностей педагогических работников</w:t>
      </w:r>
    </w:p>
    <w:p w:rsidR="00AD0372" w:rsidRPr="00035DE9" w:rsidRDefault="00AD0372" w:rsidP="00A24712">
      <w:pPr>
        <w:pStyle w:val="ConsPlusNormal"/>
        <w:jc w:val="both"/>
        <w:rPr>
          <w:rFonts w:ascii="Times New Roman" w:hAnsi="Times New Roman" w:cs="Times New Roman"/>
          <w:sz w:val="24"/>
          <w:szCs w:val="24"/>
        </w:rPr>
      </w:pPr>
    </w:p>
    <w:tbl>
      <w:tblPr>
        <w:tblW w:w="9600" w:type="dxa"/>
        <w:tblInd w:w="2" w:type="dxa"/>
        <w:tblLayout w:type="fixed"/>
        <w:tblCellMar>
          <w:top w:w="102" w:type="dxa"/>
          <w:left w:w="62" w:type="dxa"/>
          <w:bottom w:w="102" w:type="dxa"/>
          <w:right w:w="62" w:type="dxa"/>
        </w:tblCellMar>
        <w:tblLook w:val="00A0"/>
      </w:tblPr>
      <w:tblGrid>
        <w:gridCol w:w="990"/>
        <w:gridCol w:w="6463"/>
        <w:gridCol w:w="2147"/>
      </w:tblGrid>
      <w:tr w:rsidR="00AD0372" w:rsidRPr="00035DE9" w:rsidTr="00DC7F1D">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N п/п</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Наименование должности</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Минимальные размеры окладов работников, рублей</w:t>
            </w:r>
          </w:p>
        </w:tc>
      </w:tr>
      <w:tr w:rsidR="00AD0372" w:rsidRPr="00035DE9" w:rsidTr="00DC7F1D">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2</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3</w:t>
            </w:r>
          </w:p>
        </w:tc>
      </w:tr>
      <w:tr w:rsidR="00AD0372" w:rsidRPr="00035DE9" w:rsidTr="00DC7F1D">
        <w:tc>
          <w:tcPr>
            <w:tcW w:w="9600"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Первый квалификационный уровень</w:t>
            </w:r>
          </w:p>
        </w:tc>
      </w:tr>
      <w:tr w:rsidR="00AD0372" w:rsidRPr="00035DE9" w:rsidTr="00DC7F1D">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2.1.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Музыкальный руководитель</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свыше 10 лет или II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высшая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DC7F1D">
        <w:tc>
          <w:tcPr>
            <w:tcW w:w="9600"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Второй квалификационный уровень</w:t>
            </w:r>
          </w:p>
        </w:tc>
      </w:tr>
      <w:tr w:rsidR="00AD0372" w:rsidRPr="00035DE9" w:rsidTr="00DC7F1D">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2.2.</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481376">
              <w:rPr>
                <w:rFonts w:ascii="Times New Roman" w:hAnsi="Times New Roman" w:cs="Times New Roman"/>
                <w:sz w:val="24"/>
                <w:szCs w:val="24"/>
              </w:rPr>
              <w:t>Концертмейстер</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среднее профессиональное (музыкальное) образование без предъявления требований к стажу работы</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музыкальное образование без предъявления требований к стажу работы или среднее музыкальное образование и стаж педагогической работы от 2 до 5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музыкальное образование и стаж педагогической работы от 2 до 5 лет или среднее музыкальное образование и стаж педагогической работы от 5 до 10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музыкальное образование и стаж педагогической работы от 5 до 10 лет или среднее музыкальное образование и стаж педагогической работы свыше 10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музыкальное образование и стаж педагогической работы свыше 10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музыкальное образование и стаж педагогической работы свыше 20 лет или II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высшая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DC7F1D">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2.3.</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Педагог дополнительного образования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от 5 до 10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свыше 10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высшая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DC7F1D">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2.4.</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481376">
              <w:rPr>
                <w:rFonts w:ascii="Times New Roman" w:hAnsi="Times New Roman" w:cs="Times New Roman"/>
                <w:sz w:val="24"/>
                <w:szCs w:val="24"/>
              </w:rPr>
              <w:t>Педагог-организатор</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355</w:t>
            </w:r>
            <w:r>
              <w:rPr>
                <w:rFonts w:ascii="Times New Roman" w:hAnsi="Times New Roman" w:cs="Times New Roman"/>
                <w:sz w:val="24"/>
                <w:szCs w:val="24"/>
              </w:rPr>
              <w:t>7</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от 5 до 10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свыше 10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высшая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DC7F1D">
        <w:tc>
          <w:tcPr>
            <w:tcW w:w="9600"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Третий квалификационный уровень</w:t>
            </w:r>
          </w:p>
        </w:tc>
      </w:tr>
      <w:tr w:rsidR="00AD0372" w:rsidRPr="00035DE9" w:rsidTr="00DC7F1D">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2.5.</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C451C5">
              <w:rPr>
                <w:rFonts w:ascii="Times New Roman" w:hAnsi="Times New Roman" w:cs="Times New Roman"/>
                <w:sz w:val="24"/>
                <w:szCs w:val="24"/>
              </w:rPr>
              <w:t>Мастер производственного обучения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5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от 5 до 10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свыше 10 лет или II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499</w:t>
            </w:r>
            <w:r>
              <w:rPr>
                <w:rFonts w:ascii="Times New Roman" w:hAnsi="Times New Roman" w:cs="Times New Roman"/>
                <w:sz w:val="24"/>
                <w:szCs w:val="24"/>
              </w:rPr>
              <w:t>1</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высшая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r w:rsidR="00AD0372" w:rsidRPr="00035DE9" w:rsidTr="00DC7F1D">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2.6.</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Методист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от 2 до 5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от 5 до 8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от 8 до 12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390</w:t>
            </w:r>
            <w:r>
              <w:rPr>
                <w:rFonts w:ascii="Times New Roman" w:hAnsi="Times New Roman" w:cs="Times New Roman"/>
                <w:sz w:val="24"/>
                <w:szCs w:val="24"/>
              </w:rPr>
              <w:t>2</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свыше 12 лет или II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высшая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499</w:t>
            </w:r>
            <w:r>
              <w:rPr>
                <w:rFonts w:ascii="Times New Roman" w:hAnsi="Times New Roman" w:cs="Times New Roman"/>
                <w:sz w:val="24"/>
                <w:szCs w:val="24"/>
              </w:rPr>
              <w:t>1</w:t>
            </w:r>
          </w:p>
        </w:tc>
      </w:tr>
      <w:tr w:rsidR="00AD0372" w:rsidRPr="00035DE9" w:rsidTr="00DC7F1D">
        <w:tc>
          <w:tcPr>
            <w:tcW w:w="9600" w:type="dxa"/>
            <w:gridSpan w:val="3"/>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outlineLvl w:val="3"/>
              <w:rPr>
                <w:rFonts w:ascii="Times New Roman" w:hAnsi="Times New Roman" w:cs="Times New Roman"/>
                <w:sz w:val="24"/>
                <w:szCs w:val="24"/>
              </w:rPr>
            </w:pPr>
            <w:r w:rsidRPr="00035DE9">
              <w:rPr>
                <w:rFonts w:ascii="Times New Roman" w:hAnsi="Times New Roman" w:cs="Times New Roman"/>
                <w:sz w:val="24"/>
                <w:szCs w:val="24"/>
              </w:rPr>
              <w:t>Четвертый квалификационный уровень</w:t>
            </w:r>
          </w:p>
        </w:tc>
      </w:tr>
      <w:tr w:rsidR="00AD0372" w:rsidRPr="00035DE9" w:rsidTr="00DC7F1D">
        <w:tc>
          <w:tcPr>
            <w:tcW w:w="990" w:type="dxa"/>
            <w:vMerge w:val="restart"/>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2.7.</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Старший методист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от 2 до 5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3240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педагогической работы от 5 до 8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3557</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работы в должности методиста не менее 1 года</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3902</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высшее профессиональное образование и стаж работы в должности методиста не менее 3 лет</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4274</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sidRPr="00035DE9">
              <w:rPr>
                <w:rFonts w:ascii="Times New Roman" w:hAnsi="Times New Roman" w:cs="Times New Roman"/>
                <w:sz w:val="24"/>
                <w:szCs w:val="24"/>
              </w:rPr>
              <w:t>4620</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I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4991</w:t>
            </w:r>
          </w:p>
        </w:tc>
      </w:tr>
      <w:tr w:rsidR="00AD0372" w:rsidRPr="00035DE9" w:rsidTr="00DC7F1D">
        <w:tc>
          <w:tcPr>
            <w:tcW w:w="990" w:type="dxa"/>
            <w:vMerge/>
            <w:tcBorders>
              <w:top w:val="single" w:sz="4" w:space="0" w:color="auto"/>
              <w:left w:val="single" w:sz="4" w:space="0" w:color="auto"/>
              <w:bottom w:val="single" w:sz="4" w:space="0" w:color="auto"/>
              <w:right w:val="single" w:sz="4" w:space="0" w:color="auto"/>
            </w:tcBorders>
            <w:vAlign w:val="center"/>
          </w:tcPr>
          <w:p w:rsidR="00AD0372" w:rsidRPr="00035DE9" w:rsidRDefault="00AD0372" w:rsidP="00F846AD">
            <w:pPr>
              <w:spacing w:after="0" w:line="240" w:lineRule="auto"/>
              <w:rPr>
                <w:rFonts w:ascii="Times New Roman" w:hAnsi="Times New Roman" w:cs="Times New Roman"/>
                <w:sz w:val="24"/>
                <w:szCs w:val="24"/>
              </w:rPr>
            </w:pP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высшая квалификационная категория</w:t>
            </w:r>
          </w:p>
        </w:tc>
        <w:tc>
          <w:tcPr>
            <w:tcW w:w="2147"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5364</w:t>
            </w:r>
          </w:p>
        </w:tc>
      </w:tr>
    </w:tbl>
    <w:p w:rsidR="00AD0372" w:rsidRPr="00035DE9" w:rsidRDefault="00AD0372" w:rsidP="00A24712">
      <w:pPr>
        <w:pStyle w:val="ConsPlusNormal"/>
        <w:jc w:val="center"/>
        <w:outlineLvl w:val="2"/>
        <w:rPr>
          <w:rFonts w:ascii="Times New Roman" w:hAnsi="Times New Roman" w:cs="Times New Roman"/>
          <w:sz w:val="24"/>
          <w:szCs w:val="24"/>
        </w:rPr>
      </w:pPr>
      <w:r w:rsidRPr="00035DE9">
        <w:rPr>
          <w:rFonts w:ascii="Times New Roman" w:hAnsi="Times New Roman" w:cs="Times New Roman"/>
          <w:sz w:val="24"/>
          <w:szCs w:val="24"/>
        </w:rPr>
        <w:t>3. Профессиональная квалификационная группа</w:t>
      </w:r>
    </w:p>
    <w:p w:rsidR="00AD0372" w:rsidRPr="00035DE9" w:rsidRDefault="00AD0372" w:rsidP="00A24712">
      <w:pPr>
        <w:pStyle w:val="ConsPlusNormal"/>
        <w:jc w:val="center"/>
        <w:rPr>
          <w:rFonts w:ascii="Times New Roman" w:hAnsi="Times New Roman" w:cs="Times New Roman"/>
          <w:sz w:val="24"/>
          <w:szCs w:val="24"/>
        </w:rPr>
      </w:pPr>
      <w:r w:rsidRPr="00035DE9">
        <w:rPr>
          <w:rFonts w:ascii="Times New Roman" w:hAnsi="Times New Roman" w:cs="Times New Roman"/>
          <w:sz w:val="24"/>
          <w:szCs w:val="24"/>
        </w:rPr>
        <w:t xml:space="preserve">должностей руководителей </w:t>
      </w:r>
      <w:r w:rsidRPr="00C451C5">
        <w:rPr>
          <w:rFonts w:ascii="Times New Roman" w:hAnsi="Times New Roman" w:cs="Times New Roman"/>
          <w:sz w:val="24"/>
          <w:szCs w:val="24"/>
        </w:rPr>
        <w:t>структурных подразделений</w:t>
      </w:r>
    </w:p>
    <w:p w:rsidR="00AD0372" w:rsidRPr="00035DE9" w:rsidRDefault="00AD0372" w:rsidP="00A24712">
      <w:pPr>
        <w:pStyle w:val="ConsPlusNormal"/>
        <w:jc w:val="both"/>
        <w:rPr>
          <w:rFonts w:ascii="Times New Roman" w:hAnsi="Times New Roman" w:cs="Times New Roman"/>
          <w:sz w:val="24"/>
          <w:szCs w:val="24"/>
        </w:rPr>
      </w:pPr>
    </w:p>
    <w:tbl>
      <w:tblPr>
        <w:tblW w:w="9598" w:type="dxa"/>
        <w:tblInd w:w="2" w:type="dxa"/>
        <w:tblLayout w:type="fixed"/>
        <w:tblCellMar>
          <w:top w:w="102" w:type="dxa"/>
          <w:left w:w="62" w:type="dxa"/>
          <w:bottom w:w="102" w:type="dxa"/>
          <w:right w:w="62" w:type="dxa"/>
        </w:tblCellMar>
        <w:tblLook w:val="00A0"/>
      </w:tblPr>
      <w:tblGrid>
        <w:gridCol w:w="990"/>
        <w:gridCol w:w="6463"/>
        <w:gridCol w:w="2145"/>
      </w:tblGrid>
      <w:tr w:rsidR="00AD0372" w:rsidRPr="00035DE9">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N п/п</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Наименование должности</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Минимальные размеры окладов работников, рублей</w:t>
            </w:r>
          </w:p>
        </w:tc>
      </w:tr>
      <w:tr w:rsidR="00AD0372" w:rsidRPr="00035DE9">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2</w:t>
            </w:r>
          </w:p>
        </w:tc>
        <w:tc>
          <w:tcPr>
            <w:tcW w:w="2145"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3</w:t>
            </w:r>
          </w:p>
        </w:tc>
      </w:tr>
      <w:tr w:rsidR="00AD0372" w:rsidRPr="00EF58E6">
        <w:tc>
          <w:tcPr>
            <w:tcW w:w="990"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3.1.</w:t>
            </w:r>
          </w:p>
        </w:tc>
        <w:tc>
          <w:tcPr>
            <w:tcW w:w="6463" w:type="dxa"/>
            <w:tcBorders>
              <w:top w:val="single" w:sz="4" w:space="0" w:color="auto"/>
              <w:left w:val="single" w:sz="4" w:space="0" w:color="auto"/>
              <w:bottom w:val="single" w:sz="4" w:space="0" w:color="auto"/>
              <w:right w:val="single" w:sz="4" w:space="0" w:color="auto"/>
            </w:tcBorders>
          </w:tcPr>
          <w:p w:rsidR="00AD0372" w:rsidRPr="00035DE9" w:rsidRDefault="00AD0372" w:rsidP="00F846A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Заведующий филиалом учреждения дополнительного образования</w:t>
            </w:r>
            <w:r w:rsidRPr="00035DE9">
              <w:rPr>
                <w:rFonts w:ascii="Times New Roman" w:hAnsi="Times New Roman" w:cs="Times New Roman"/>
                <w:sz w:val="24"/>
                <w:szCs w:val="24"/>
              </w:rPr>
              <w:t>: кабинетом, лабораторией, отделом, отделением, сектором, у</w:t>
            </w:r>
            <w:r>
              <w:rPr>
                <w:rFonts w:ascii="Times New Roman" w:hAnsi="Times New Roman" w:cs="Times New Roman"/>
                <w:sz w:val="24"/>
                <w:szCs w:val="24"/>
              </w:rPr>
              <w:t>чебно-консультационным пунктом,</w:t>
            </w:r>
            <w:r w:rsidRPr="00035DE9">
              <w:rPr>
                <w:rFonts w:ascii="Times New Roman" w:hAnsi="Times New Roman" w:cs="Times New Roman"/>
                <w:sz w:val="24"/>
                <w:szCs w:val="24"/>
              </w:rPr>
              <w:t xml:space="preserve">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2145" w:type="dxa"/>
            <w:tcBorders>
              <w:top w:val="single" w:sz="4" w:space="0" w:color="auto"/>
              <w:left w:val="single" w:sz="4" w:space="0" w:color="auto"/>
              <w:bottom w:val="single" w:sz="4" w:space="0" w:color="auto"/>
              <w:right w:val="single" w:sz="4" w:space="0" w:color="auto"/>
            </w:tcBorders>
          </w:tcPr>
          <w:p w:rsidR="00AD0372" w:rsidRPr="00EF58E6" w:rsidRDefault="00AD0372" w:rsidP="00F846AD">
            <w:pPr>
              <w:pStyle w:val="ConsPlusNormal"/>
              <w:spacing w:line="276" w:lineRule="auto"/>
              <w:rPr>
                <w:rFonts w:ascii="Times New Roman" w:hAnsi="Times New Roman" w:cs="Times New Roman"/>
                <w:sz w:val="24"/>
                <w:szCs w:val="24"/>
              </w:rPr>
            </w:pPr>
          </w:p>
          <w:p w:rsidR="00AD0372" w:rsidRPr="00EF58E6" w:rsidRDefault="00AD0372" w:rsidP="00EF58E6">
            <w:pPr>
              <w:rPr>
                <w:rFonts w:ascii="Times New Roman" w:hAnsi="Times New Roman" w:cs="Times New Roman"/>
                <w:sz w:val="24"/>
                <w:szCs w:val="24"/>
                <w:lang w:eastAsia="ru-RU"/>
              </w:rPr>
            </w:pPr>
          </w:p>
          <w:p w:rsidR="00AD0372" w:rsidRPr="00EF58E6" w:rsidRDefault="00AD0372" w:rsidP="00EF58E6">
            <w:pPr>
              <w:rPr>
                <w:rFonts w:ascii="Times New Roman" w:hAnsi="Times New Roman" w:cs="Times New Roman"/>
                <w:sz w:val="24"/>
                <w:szCs w:val="24"/>
                <w:lang w:eastAsia="ru-RU"/>
              </w:rPr>
            </w:pPr>
          </w:p>
          <w:p w:rsidR="00AD0372" w:rsidRPr="00EF58E6" w:rsidRDefault="00AD0372" w:rsidP="00EF58E6">
            <w:pPr>
              <w:jc w:val="right"/>
              <w:rPr>
                <w:rFonts w:ascii="Times New Roman" w:hAnsi="Times New Roman" w:cs="Times New Roman"/>
                <w:sz w:val="24"/>
                <w:szCs w:val="24"/>
                <w:lang w:eastAsia="ru-RU"/>
              </w:rPr>
            </w:pPr>
            <w:r w:rsidRPr="00EF58E6">
              <w:rPr>
                <w:rFonts w:ascii="Times New Roman" w:hAnsi="Times New Roman" w:cs="Times New Roman"/>
                <w:sz w:val="24"/>
                <w:szCs w:val="24"/>
                <w:lang w:eastAsia="ru-RU"/>
              </w:rPr>
              <w:t>5364</w:t>
            </w:r>
          </w:p>
        </w:tc>
      </w:tr>
    </w:tbl>
    <w:p w:rsidR="00AD0372" w:rsidRPr="00035DE9" w:rsidRDefault="00AD0372" w:rsidP="002F6561">
      <w:pPr>
        <w:pStyle w:val="ConsPlusNormal"/>
        <w:outlineLvl w:val="1"/>
        <w:rPr>
          <w:rFonts w:ascii="Times New Roman" w:hAnsi="Times New Roman" w:cs="Times New Roman"/>
          <w:sz w:val="24"/>
          <w:szCs w:val="24"/>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Default="00AD0372" w:rsidP="002D0537">
      <w:pPr>
        <w:pStyle w:val="ConsPlusNormal"/>
        <w:ind w:left="6300"/>
        <w:outlineLvl w:val="1"/>
        <w:rPr>
          <w:rFonts w:ascii="Times New Roman" w:hAnsi="Times New Roman" w:cs="Times New Roman"/>
        </w:rPr>
      </w:pPr>
    </w:p>
    <w:p w:rsidR="00AD0372" w:rsidRPr="002D0537" w:rsidRDefault="00AD0372" w:rsidP="007E16BB">
      <w:pPr>
        <w:pStyle w:val="ConsPlusNormal"/>
        <w:ind w:left="6300"/>
        <w:outlineLvl w:val="0"/>
        <w:rPr>
          <w:rFonts w:ascii="Times New Roman" w:hAnsi="Times New Roman" w:cs="Times New Roman"/>
        </w:rPr>
      </w:pPr>
      <w:r w:rsidRPr="002D0537">
        <w:rPr>
          <w:rFonts w:ascii="Times New Roman" w:hAnsi="Times New Roman" w:cs="Times New Roman"/>
        </w:rPr>
        <w:t>Приложение 3</w:t>
      </w:r>
    </w:p>
    <w:p w:rsidR="00AD0372" w:rsidRPr="002D0537" w:rsidRDefault="00AD0372" w:rsidP="002D0537">
      <w:pPr>
        <w:pStyle w:val="ConsPlusNormal"/>
        <w:ind w:left="6300"/>
        <w:rPr>
          <w:rFonts w:ascii="Times New Roman" w:hAnsi="Times New Roman" w:cs="Times New Roman"/>
        </w:rPr>
      </w:pPr>
      <w:r w:rsidRPr="002D0537">
        <w:rPr>
          <w:rFonts w:ascii="Times New Roman" w:hAnsi="Times New Roman" w:cs="Times New Roman"/>
        </w:rPr>
        <w:t>к Отраслевому положению</w:t>
      </w:r>
    </w:p>
    <w:p w:rsidR="00AD0372" w:rsidRPr="002D0537" w:rsidRDefault="00AD0372" w:rsidP="002D0537">
      <w:pPr>
        <w:pStyle w:val="ConsPlusNormal"/>
        <w:ind w:left="6300"/>
        <w:rPr>
          <w:rFonts w:ascii="Times New Roman" w:hAnsi="Times New Roman" w:cs="Times New Roman"/>
        </w:rPr>
      </w:pPr>
      <w:r w:rsidRPr="002D0537">
        <w:rPr>
          <w:rFonts w:ascii="Times New Roman" w:hAnsi="Times New Roman" w:cs="Times New Roman"/>
        </w:rPr>
        <w:t>об оплате труда работников</w:t>
      </w:r>
    </w:p>
    <w:p w:rsidR="00AD0372" w:rsidRPr="002D0537" w:rsidRDefault="00AD0372" w:rsidP="002D0537">
      <w:pPr>
        <w:pStyle w:val="ConsPlusNormal"/>
        <w:ind w:left="6300"/>
        <w:rPr>
          <w:rFonts w:ascii="Times New Roman" w:hAnsi="Times New Roman" w:cs="Times New Roman"/>
        </w:rPr>
      </w:pPr>
      <w:r w:rsidRPr="002D0537">
        <w:rPr>
          <w:rFonts w:ascii="Times New Roman" w:hAnsi="Times New Roman" w:cs="Times New Roman"/>
        </w:rPr>
        <w:t>муниципальных бюджетных учреждений, подведомственных</w:t>
      </w:r>
      <w:r>
        <w:rPr>
          <w:rFonts w:ascii="Times New Roman" w:hAnsi="Times New Roman" w:cs="Times New Roman"/>
        </w:rPr>
        <w:t xml:space="preserve"> </w:t>
      </w:r>
      <w:r w:rsidRPr="002D0537">
        <w:rPr>
          <w:rFonts w:ascii="Times New Roman" w:hAnsi="Times New Roman" w:cs="Times New Roman"/>
        </w:rPr>
        <w:t>комитету по культуре и</w:t>
      </w:r>
      <w:r>
        <w:rPr>
          <w:rFonts w:ascii="Times New Roman" w:hAnsi="Times New Roman" w:cs="Times New Roman"/>
        </w:rPr>
        <w:t xml:space="preserve"> </w:t>
      </w:r>
      <w:r w:rsidRPr="002D0537">
        <w:rPr>
          <w:rFonts w:ascii="Times New Roman" w:hAnsi="Times New Roman" w:cs="Times New Roman"/>
        </w:rPr>
        <w:t xml:space="preserve">туризму Администрации </w:t>
      </w:r>
    </w:p>
    <w:p w:rsidR="00AD0372" w:rsidRPr="002D0537" w:rsidRDefault="00AD0372" w:rsidP="002D0537">
      <w:pPr>
        <w:pStyle w:val="ConsPlusNormal"/>
        <w:ind w:left="6300"/>
        <w:rPr>
          <w:rFonts w:ascii="Times New Roman" w:hAnsi="Times New Roman" w:cs="Times New Roman"/>
        </w:rPr>
      </w:pPr>
      <w:r w:rsidRPr="002D0537">
        <w:rPr>
          <w:rFonts w:ascii="Times New Roman" w:hAnsi="Times New Roman" w:cs="Times New Roman"/>
        </w:rPr>
        <w:t>Змеиногорского района</w:t>
      </w:r>
    </w:p>
    <w:p w:rsidR="00AD0372" w:rsidRPr="00481DE3" w:rsidRDefault="00AD0372" w:rsidP="009A1218">
      <w:pPr>
        <w:pStyle w:val="ConsPlusNormal"/>
        <w:jc w:val="both"/>
        <w:rPr>
          <w:rFonts w:ascii="Times New Roman" w:hAnsi="Times New Roman" w:cs="Times New Roman"/>
          <w:sz w:val="24"/>
          <w:szCs w:val="24"/>
        </w:rPr>
      </w:pPr>
    </w:p>
    <w:p w:rsidR="00AD0372" w:rsidRPr="00481DE3" w:rsidRDefault="00AD0372" w:rsidP="00481DE3">
      <w:pPr>
        <w:pStyle w:val="ConsPlusNormal"/>
        <w:jc w:val="center"/>
        <w:rPr>
          <w:rFonts w:ascii="Times New Roman" w:hAnsi="Times New Roman" w:cs="Times New Roman"/>
          <w:sz w:val="24"/>
          <w:szCs w:val="24"/>
        </w:rPr>
      </w:pPr>
      <w:bookmarkStart w:id="2" w:name="Par2070"/>
      <w:bookmarkEnd w:id="2"/>
      <w:r w:rsidRPr="00481DE3">
        <w:rPr>
          <w:rFonts w:ascii="Times New Roman" w:hAnsi="Times New Roman" w:cs="Times New Roman"/>
          <w:sz w:val="24"/>
          <w:szCs w:val="24"/>
        </w:rPr>
        <w:t>ПРОФЕССИОНАЛЬНАЯ КВАЛИФИКАЦИОННАЯ ГРУППА</w:t>
      </w:r>
    </w:p>
    <w:p w:rsidR="00AD0372" w:rsidRPr="00481DE3" w:rsidRDefault="00AD0372" w:rsidP="00481DE3">
      <w:pPr>
        <w:pStyle w:val="ConsPlusNormal"/>
        <w:jc w:val="center"/>
        <w:rPr>
          <w:rFonts w:ascii="Times New Roman" w:hAnsi="Times New Roman" w:cs="Times New Roman"/>
          <w:sz w:val="24"/>
          <w:szCs w:val="24"/>
        </w:rPr>
      </w:pPr>
      <w:r w:rsidRPr="00481DE3">
        <w:rPr>
          <w:rFonts w:ascii="Times New Roman" w:hAnsi="Times New Roman" w:cs="Times New Roman"/>
          <w:sz w:val="24"/>
          <w:szCs w:val="24"/>
        </w:rPr>
        <w:t>ОБЩЕОТРАСЛЕВЫХ ДОЛЖНОСТЕЙ РУКОВОДИТЕЛЕЙ, СПЕЦИАЛИСТОВ</w:t>
      </w:r>
    </w:p>
    <w:p w:rsidR="00AD0372" w:rsidRPr="00481DE3" w:rsidRDefault="00AD0372" w:rsidP="002478BC">
      <w:pPr>
        <w:pStyle w:val="ConsPlusNormal"/>
        <w:jc w:val="center"/>
        <w:rPr>
          <w:rFonts w:ascii="Times New Roman" w:hAnsi="Times New Roman" w:cs="Times New Roman"/>
          <w:sz w:val="24"/>
          <w:szCs w:val="24"/>
        </w:rPr>
      </w:pPr>
      <w:r w:rsidRPr="00481DE3">
        <w:rPr>
          <w:rFonts w:ascii="Times New Roman" w:hAnsi="Times New Roman" w:cs="Times New Roman"/>
          <w:sz w:val="24"/>
          <w:szCs w:val="24"/>
        </w:rPr>
        <w:t xml:space="preserve">И СЛУЖАЩИХ </w:t>
      </w:r>
    </w:p>
    <w:p w:rsidR="00AD0372" w:rsidRPr="001B4E64" w:rsidRDefault="00AD0372" w:rsidP="00FC3328">
      <w:pPr>
        <w:pStyle w:val="ConsPlusNormal"/>
        <w:ind w:firstLine="540"/>
        <w:jc w:val="center"/>
        <w:outlineLvl w:val="1"/>
        <w:rPr>
          <w:rFonts w:ascii="Times New Roman" w:hAnsi="Times New Roman" w:cs="Times New Roman"/>
          <w:sz w:val="24"/>
          <w:szCs w:val="24"/>
        </w:rPr>
      </w:pPr>
      <w:r w:rsidRPr="001B4E64">
        <w:rPr>
          <w:rFonts w:ascii="Times New Roman" w:hAnsi="Times New Roman" w:cs="Times New Roman"/>
          <w:sz w:val="24"/>
          <w:szCs w:val="24"/>
        </w:rPr>
        <w:t>Профессиональная квалификационная группа</w:t>
      </w:r>
    </w:p>
    <w:p w:rsidR="00AD0372" w:rsidRPr="001B4E64" w:rsidRDefault="00AD0372" w:rsidP="00FC3328">
      <w:pPr>
        <w:pStyle w:val="ConsPlusNormal"/>
        <w:ind w:firstLine="540"/>
        <w:jc w:val="center"/>
        <w:outlineLvl w:val="1"/>
        <w:rPr>
          <w:rFonts w:ascii="Times New Roman" w:hAnsi="Times New Roman" w:cs="Times New Roman"/>
          <w:sz w:val="24"/>
          <w:szCs w:val="24"/>
        </w:rPr>
      </w:pPr>
      <w:r w:rsidRPr="001B4E64">
        <w:rPr>
          <w:rFonts w:ascii="Times New Roman" w:hAnsi="Times New Roman" w:cs="Times New Roman"/>
          <w:sz w:val="24"/>
          <w:szCs w:val="24"/>
        </w:rPr>
        <w:t>"Общеотраслевые должности служащих первого уровня"</w:t>
      </w:r>
    </w:p>
    <w:p w:rsidR="00AD0372" w:rsidRPr="001B4E64" w:rsidRDefault="00AD0372" w:rsidP="00FC3328">
      <w:pPr>
        <w:pStyle w:val="ConsPlusNormal"/>
        <w:jc w:val="both"/>
        <w:rPr>
          <w:rFonts w:ascii="Times New Roman" w:hAnsi="Times New Roman" w:cs="Times New Roman"/>
          <w:sz w:val="24"/>
          <w:szCs w:val="24"/>
        </w:rPr>
      </w:pPr>
    </w:p>
    <w:tbl>
      <w:tblPr>
        <w:tblW w:w="9720" w:type="dxa"/>
        <w:tblInd w:w="62" w:type="dxa"/>
        <w:tblLayout w:type="fixed"/>
        <w:tblCellMar>
          <w:top w:w="102" w:type="dxa"/>
          <w:left w:w="62" w:type="dxa"/>
          <w:bottom w:w="102" w:type="dxa"/>
          <w:right w:w="62" w:type="dxa"/>
        </w:tblCellMar>
        <w:tblLook w:val="0000"/>
      </w:tblPr>
      <w:tblGrid>
        <w:gridCol w:w="4320"/>
        <w:gridCol w:w="5400"/>
      </w:tblGrid>
      <w:tr w:rsidR="00AD0372" w:rsidRPr="001B4E64" w:rsidTr="002C006D">
        <w:tc>
          <w:tcPr>
            <w:tcW w:w="432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jc w:val="center"/>
              <w:rPr>
                <w:rFonts w:ascii="Times New Roman" w:hAnsi="Times New Roman" w:cs="Times New Roman"/>
                <w:sz w:val="24"/>
                <w:szCs w:val="24"/>
              </w:rPr>
            </w:pPr>
            <w:bookmarkStart w:id="3" w:name="Par2137"/>
            <w:bookmarkEnd w:id="3"/>
            <w:r w:rsidRPr="001B4E64">
              <w:rPr>
                <w:rFonts w:ascii="Times New Roman" w:hAnsi="Times New Roman" w:cs="Times New Roman"/>
                <w:sz w:val="24"/>
                <w:szCs w:val="24"/>
              </w:rPr>
              <w:t>Квалификационные уровни</w:t>
            </w:r>
          </w:p>
        </w:tc>
        <w:tc>
          <w:tcPr>
            <w:tcW w:w="540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jc w:val="center"/>
              <w:rPr>
                <w:rFonts w:ascii="Times New Roman" w:hAnsi="Times New Roman" w:cs="Times New Roman"/>
                <w:sz w:val="24"/>
                <w:szCs w:val="24"/>
              </w:rPr>
            </w:pPr>
            <w:r w:rsidRPr="001B4E64">
              <w:rPr>
                <w:rFonts w:ascii="Times New Roman" w:hAnsi="Times New Roman" w:cs="Times New Roman"/>
                <w:sz w:val="24"/>
                <w:szCs w:val="24"/>
              </w:rPr>
              <w:t>Должности, отнесенные к квалификационным уровням</w:t>
            </w:r>
          </w:p>
        </w:tc>
      </w:tr>
      <w:tr w:rsidR="00AD0372" w:rsidRPr="001B4E64" w:rsidTr="007B261D">
        <w:tc>
          <w:tcPr>
            <w:tcW w:w="432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rPr>
                <w:rFonts w:ascii="Times New Roman" w:hAnsi="Times New Roman" w:cs="Times New Roman"/>
                <w:sz w:val="24"/>
                <w:szCs w:val="24"/>
              </w:rPr>
            </w:pPr>
            <w:r w:rsidRPr="001B4E64">
              <w:rPr>
                <w:rFonts w:ascii="Times New Roman" w:hAnsi="Times New Roman" w:cs="Times New Roman"/>
                <w:sz w:val="24"/>
                <w:szCs w:val="24"/>
              </w:rPr>
              <w:t>1 квалификационный уровень</w:t>
            </w:r>
          </w:p>
        </w:tc>
        <w:tc>
          <w:tcPr>
            <w:tcW w:w="540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ind w:right="103"/>
              <w:rPr>
                <w:rFonts w:ascii="Times New Roman" w:hAnsi="Times New Roman" w:cs="Times New Roman"/>
                <w:sz w:val="24"/>
                <w:szCs w:val="24"/>
              </w:rPr>
            </w:pPr>
            <w:r w:rsidRPr="001B4E64">
              <w:rPr>
                <w:rFonts w:ascii="Times New Roman" w:hAnsi="Times New Roman" w:cs="Times New Roman"/>
                <w:sz w:val="24"/>
                <w:szCs w:val="24"/>
              </w:rPr>
              <w:t>Делопроизводитель;  кассир</w:t>
            </w:r>
            <w:r>
              <w:rPr>
                <w:rFonts w:ascii="Times New Roman" w:hAnsi="Times New Roman" w:cs="Times New Roman"/>
                <w:sz w:val="24"/>
                <w:szCs w:val="24"/>
              </w:rPr>
              <w:t>; контролер</w:t>
            </w:r>
            <w:r w:rsidRPr="001B4E64">
              <w:rPr>
                <w:rFonts w:ascii="Times New Roman" w:hAnsi="Times New Roman" w:cs="Times New Roman"/>
                <w:sz w:val="24"/>
                <w:szCs w:val="24"/>
              </w:rPr>
              <w:t>.</w:t>
            </w:r>
          </w:p>
        </w:tc>
      </w:tr>
    </w:tbl>
    <w:p w:rsidR="00AD0372" w:rsidRPr="001B4E64" w:rsidRDefault="00AD0372" w:rsidP="00FC3328">
      <w:pPr>
        <w:pStyle w:val="ConsPlusNormal"/>
        <w:jc w:val="both"/>
        <w:rPr>
          <w:rFonts w:ascii="Times New Roman" w:hAnsi="Times New Roman" w:cs="Times New Roman"/>
          <w:sz w:val="24"/>
          <w:szCs w:val="24"/>
        </w:rPr>
      </w:pPr>
    </w:p>
    <w:p w:rsidR="00AD0372" w:rsidRPr="001B4E64" w:rsidRDefault="00AD0372" w:rsidP="00FC3328">
      <w:pPr>
        <w:pStyle w:val="ConsPlusNormal"/>
        <w:ind w:firstLine="540"/>
        <w:jc w:val="both"/>
        <w:outlineLvl w:val="1"/>
        <w:rPr>
          <w:rFonts w:ascii="Times New Roman" w:hAnsi="Times New Roman" w:cs="Times New Roman"/>
          <w:sz w:val="24"/>
          <w:szCs w:val="24"/>
        </w:rPr>
      </w:pPr>
      <w:r w:rsidRPr="001B4E64">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p w:rsidR="00AD0372" w:rsidRPr="001B4E64" w:rsidRDefault="00AD0372" w:rsidP="00FC3328">
      <w:pPr>
        <w:pStyle w:val="ConsPlusNormal"/>
        <w:jc w:val="both"/>
        <w:rPr>
          <w:rFonts w:ascii="Times New Roman" w:hAnsi="Times New Roman" w:cs="Times New Roman"/>
          <w:sz w:val="24"/>
          <w:szCs w:val="24"/>
        </w:rPr>
      </w:pPr>
    </w:p>
    <w:tbl>
      <w:tblPr>
        <w:tblW w:w="9720" w:type="dxa"/>
        <w:tblInd w:w="62" w:type="dxa"/>
        <w:tblLayout w:type="fixed"/>
        <w:tblCellMar>
          <w:top w:w="102" w:type="dxa"/>
          <w:left w:w="62" w:type="dxa"/>
          <w:bottom w:w="102" w:type="dxa"/>
          <w:right w:w="62" w:type="dxa"/>
        </w:tblCellMar>
        <w:tblLook w:val="0000"/>
      </w:tblPr>
      <w:tblGrid>
        <w:gridCol w:w="4500"/>
        <w:gridCol w:w="5220"/>
      </w:tblGrid>
      <w:tr w:rsidR="00AD0372" w:rsidRPr="001B4E64" w:rsidTr="002C006D">
        <w:tc>
          <w:tcPr>
            <w:tcW w:w="450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jc w:val="center"/>
              <w:rPr>
                <w:rFonts w:ascii="Times New Roman" w:hAnsi="Times New Roman" w:cs="Times New Roman"/>
                <w:sz w:val="24"/>
                <w:szCs w:val="24"/>
              </w:rPr>
            </w:pPr>
            <w:r w:rsidRPr="001B4E64">
              <w:rPr>
                <w:rFonts w:ascii="Times New Roman" w:hAnsi="Times New Roman" w:cs="Times New Roman"/>
                <w:sz w:val="24"/>
                <w:szCs w:val="24"/>
              </w:rPr>
              <w:t>Квалификационные уровни</w:t>
            </w:r>
          </w:p>
        </w:tc>
        <w:tc>
          <w:tcPr>
            <w:tcW w:w="522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jc w:val="center"/>
              <w:rPr>
                <w:rFonts w:ascii="Times New Roman" w:hAnsi="Times New Roman" w:cs="Times New Roman"/>
                <w:sz w:val="24"/>
                <w:szCs w:val="24"/>
              </w:rPr>
            </w:pPr>
            <w:r w:rsidRPr="001B4E64">
              <w:rPr>
                <w:rFonts w:ascii="Times New Roman" w:hAnsi="Times New Roman" w:cs="Times New Roman"/>
                <w:sz w:val="24"/>
                <w:szCs w:val="24"/>
              </w:rPr>
              <w:t>Должности, отнесенные к квалификационным уровням</w:t>
            </w:r>
          </w:p>
        </w:tc>
      </w:tr>
      <w:tr w:rsidR="00AD0372" w:rsidRPr="001B4E64" w:rsidTr="001B4E64">
        <w:tc>
          <w:tcPr>
            <w:tcW w:w="450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rPr>
                <w:rFonts w:ascii="Times New Roman" w:hAnsi="Times New Roman" w:cs="Times New Roman"/>
                <w:sz w:val="24"/>
                <w:szCs w:val="24"/>
              </w:rPr>
            </w:pPr>
            <w:r w:rsidRPr="001B4E64">
              <w:rPr>
                <w:rFonts w:ascii="Times New Roman" w:hAnsi="Times New Roman" w:cs="Times New Roman"/>
                <w:sz w:val="24"/>
                <w:szCs w:val="24"/>
              </w:rPr>
              <w:t>1 квалификационный уровень</w:t>
            </w:r>
          </w:p>
        </w:tc>
        <w:tc>
          <w:tcPr>
            <w:tcW w:w="522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jc w:val="both"/>
              <w:rPr>
                <w:rFonts w:ascii="Times New Roman" w:hAnsi="Times New Roman" w:cs="Times New Roman"/>
                <w:sz w:val="24"/>
                <w:szCs w:val="24"/>
              </w:rPr>
            </w:pPr>
            <w:r w:rsidRPr="001B4E64">
              <w:rPr>
                <w:rFonts w:ascii="Times New Roman" w:hAnsi="Times New Roman" w:cs="Times New Roman"/>
                <w:sz w:val="24"/>
                <w:szCs w:val="24"/>
              </w:rPr>
              <w:t xml:space="preserve"> Инспектор по кадрам; лаборант; художник</w:t>
            </w:r>
            <w:r>
              <w:rPr>
                <w:rFonts w:ascii="Times New Roman" w:hAnsi="Times New Roman" w:cs="Times New Roman"/>
                <w:sz w:val="24"/>
                <w:szCs w:val="24"/>
              </w:rPr>
              <w:t>; техник - программист</w:t>
            </w:r>
          </w:p>
        </w:tc>
      </w:tr>
      <w:tr w:rsidR="00AD0372" w:rsidRPr="001B4E64" w:rsidTr="001B4E64">
        <w:tc>
          <w:tcPr>
            <w:tcW w:w="450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rPr>
                <w:rFonts w:ascii="Times New Roman" w:hAnsi="Times New Roman" w:cs="Times New Roman"/>
                <w:sz w:val="24"/>
                <w:szCs w:val="24"/>
              </w:rPr>
            </w:pPr>
            <w:r w:rsidRPr="001B4E64">
              <w:rPr>
                <w:rFonts w:ascii="Times New Roman" w:hAnsi="Times New Roman" w:cs="Times New Roman"/>
                <w:sz w:val="24"/>
                <w:szCs w:val="24"/>
              </w:rPr>
              <w:t>2 квалификационный уровень</w:t>
            </w:r>
          </w:p>
          <w:p w:rsidR="00AD0372" w:rsidRPr="001B4E64" w:rsidRDefault="00AD0372" w:rsidP="002C006D">
            <w:pPr>
              <w:pStyle w:val="ConsPlusNormal"/>
              <w:rPr>
                <w:rFonts w:ascii="Times New Roman" w:hAnsi="Times New Roman" w:cs="Times New Roman"/>
                <w:sz w:val="24"/>
                <w:szCs w:val="24"/>
              </w:rPr>
            </w:pPr>
          </w:p>
          <w:p w:rsidR="00AD0372" w:rsidRPr="001B4E64" w:rsidRDefault="00AD0372" w:rsidP="002C006D">
            <w:pPr>
              <w:pStyle w:val="ConsPlusNormal"/>
              <w:rPr>
                <w:rFonts w:ascii="Times New Roman" w:hAnsi="Times New Roman" w:cs="Times New Roman"/>
                <w:sz w:val="24"/>
                <w:szCs w:val="24"/>
              </w:rPr>
            </w:pPr>
          </w:p>
          <w:p w:rsidR="00AD0372" w:rsidRPr="001B4E64" w:rsidRDefault="00AD0372" w:rsidP="002C006D">
            <w:pPr>
              <w:pStyle w:val="ConsPlusNormal"/>
              <w:rPr>
                <w:rFonts w:ascii="Times New Roman" w:hAnsi="Times New Roman" w:cs="Times New Roman"/>
                <w:sz w:val="24"/>
                <w:szCs w:val="24"/>
              </w:rPr>
            </w:pPr>
          </w:p>
          <w:p w:rsidR="00AD0372" w:rsidRPr="001B4E64" w:rsidRDefault="00AD0372" w:rsidP="002C006D">
            <w:pPr>
              <w:pStyle w:val="ConsPlusNormal"/>
              <w:rPr>
                <w:rFonts w:ascii="Times New Roman" w:hAnsi="Times New Roman" w:cs="Times New Roman"/>
                <w:sz w:val="24"/>
                <w:szCs w:val="24"/>
              </w:rPr>
            </w:pPr>
          </w:p>
          <w:p w:rsidR="00AD0372" w:rsidRPr="001B4E64" w:rsidRDefault="00AD0372" w:rsidP="002C006D">
            <w:pPr>
              <w:pStyle w:val="ConsPlusNormal"/>
              <w:rPr>
                <w:rFonts w:ascii="Times New Roman" w:hAnsi="Times New Roman" w:cs="Times New Roman"/>
                <w:sz w:val="24"/>
                <w:szCs w:val="24"/>
              </w:rPr>
            </w:pPr>
          </w:p>
          <w:p w:rsidR="00AD0372" w:rsidRPr="001B4E64" w:rsidRDefault="00AD0372" w:rsidP="002C006D">
            <w:pPr>
              <w:pStyle w:val="ConsPlusNormal"/>
              <w:rPr>
                <w:rFonts w:ascii="Times New Roman" w:hAnsi="Times New Roman" w:cs="Times New Roman"/>
                <w:sz w:val="24"/>
                <w:szCs w:val="24"/>
              </w:rPr>
            </w:pPr>
          </w:p>
          <w:p w:rsidR="00AD0372" w:rsidRPr="001B4E64" w:rsidRDefault="00AD0372" w:rsidP="002C006D">
            <w:pPr>
              <w:pStyle w:val="ConsPlusNormal"/>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AD0372" w:rsidRPr="001B4E64" w:rsidRDefault="00AD0372" w:rsidP="002478BC">
            <w:pPr>
              <w:pStyle w:val="ConsPlusNormal"/>
              <w:jc w:val="both"/>
              <w:rPr>
                <w:rFonts w:ascii="Times New Roman" w:hAnsi="Times New Roman" w:cs="Times New Roman"/>
                <w:sz w:val="24"/>
                <w:szCs w:val="24"/>
              </w:rPr>
            </w:pPr>
            <w:r w:rsidRPr="001B4E64">
              <w:rPr>
                <w:rFonts w:ascii="Times New Roman" w:hAnsi="Times New Roman" w:cs="Times New Roman"/>
                <w:sz w:val="24"/>
                <w:szCs w:val="24"/>
              </w:rPr>
              <w:t>заведующий комнатой отдыха;  заведующий складом; заведующий хозяйством.</w:t>
            </w:r>
          </w:p>
          <w:p w:rsidR="00AD0372" w:rsidRPr="001B4E64" w:rsidRDefault="00AD0372" w:rsidP="002478BC">
            <w:pPr>
              <w:pStyle w:val="ConsPlusNormal"/>
              <w:jc w:val="both"/>
              <w:rPr>
                <w:rFonts w:ascii="Times New Roman" w:hAnsi="Times New Roman" w:cs="Times New Roman"/>
                <w:sz w:val="24"/>
                <w:szCs w:val="24"/>
              </w:rPr>
            </w:pPr>
            <w:r w:rsidRPr="001B4E64">
              <w:rPr>
                <w:rFonts w:ascii="Times New Roman" w:hAnsi="Times New Roman" w:cs="Times New Roman"/>
                <w:sz w:val="24"/>
                <w:szCs w:val="24"/>
              </w:rPr>
              <w:t>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r>
    </w:tbl>
    <w:p w:rsidR="00AD0372" w:rsidRPr="001B4E64" w:rsidRDefault="00AD0372" w:rsidP="00FC3328">
      <w:pPr>
        <w:pStyle w:val="ConsPlusNormal"/>
        <w:jc w:val="both"/>
        <w:rPr>
          <w:rFonts w:ascii="Times New Roman" w:hAnsi="Times New Roman" w:cs="Times New Roman"/>
          <w:sz w:val="24"/>
          <w:szCs w:val="24"/>
        </w:rPr>
      </w:pPr>
    </w:p>
    <w:p w:rsidR="00AD0372" w:rsidRPr="001B4E64" w:rsidRDefault="00AD0372" w:rsidP="00FC3328">
      <w:pPr>
        <w:pStyle w:val="ConsPlusNormal"/>
        <w:ind w:firstLine="540"/>
        <w:jc w:val="both"/>
        <w:outlineLvl w:val="1"/>
        <w:rPr>
          <w:rFonts w:ascii="Times New Roman" w:hAnsi="Times New Roman" w:cs="Times New Roman"/>
          <w:sz w:val="24"/>
          <w:szCs w:val="24"/>
        </w:rPr>
      </w:pPr>
      <w:r w:rsidRPr="001B4E64">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p w:rsidR="00AD0372" w:rsidRPr="001B4E64" w:rsidRDefault="00AD0372" w:rsidP="00FC3328">
      <w:pPr>
        <w:pStyle w:val="ConsPlusNormal"/>
        <w:jc w:val="both"/>
        <w:rPr>
          <w:rFonts w:ascii="Times New Roman" w:hAnsi="Times New Roman" w:cs="Times New Roman"/>
          <w:sz w:val="24"/>
          <w:szCs w:val="24"/>
        </w:rPr>
      </w:pPr>
    </w:p>
    <w:tbl>
      <w:tblPr>
        <w:tblW w:w="9720" w:type="dxa"/>
        <w:tblInd w:w="62" w:type="dxa"/>
        <w:tblLayout w:type="fixed"/>
        <w:tblCellMar>
          <w:top w:w="102" w:type="dxa"/>
          <w:left w:w="62" w:type="dxa"/>
          <w:bottom w:w="102" w:type="dxa"/>
          <w:right w:w="62" w:type="dxa"/>
        </w:tblCellMar>
        <w:tblLook w:val="0000"/>
      </w:tblPr>
      <w:tblGrid>
        <w:gridCol w:w="4320"/>
        <w:gridCol w:w="5400"/>
      </w:tblGrid>
      <w:tr w:rsidR="00AD0372" w:rsidRPr="001B4E64" w:rsidTr="000F4DDA">
        <w:tc>
          <w:tcPr>
            <w:tcW w:w="432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jc w:val="center"/>
              <w:rPr>
                <w:rFonts w:ascii="Times New Roman" w:hAnsi="Times New Roman" w:cs="Times New Roman"/>
                <w:sz w:val="24"/>
                <w:szCs w:val="24"/>
              </w:rPr>
            </w:pPr>
            <w:r w:rsidRPr="001B4E64">
              <w:rPr>
                <w:rFonts w:ascii="Times New Roman" w:hAnsi="Times New Roman" w:cs="Times New Roman"/>
                <w:sz w:val="24"/>
                <w:szCs w:val="24"/>
              </w:rPr>
              <w:t>Квалификационные уровни</w:t>
            </w:r>
          </w:p>
        </w:tc>
        <w:tc>
          <w:tcPr>
            <w:tcW w:w="540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ind w:left="-227"/>
              <w:jc w:val="center"/>
              <w:rPr>
                <w:rFonts w:ascii="Times New Roman" w:hAnsi="Times New Roman" w:cs="Times New Roman"/>
                <w:sz w:val="24"/>
                <w:szCs w:val="24"/>
              </w:rPr>
            </w:pPr>
            <w:r w:rsidRPr="001B4E64">
              <w:rPr>
                <w:rFonts w:ascii="Times New Roman" w:hAnsi="Times New Roman" w:cs="Times New Roman"/>
                <w:sz w:val="24"/>
                <w:szCs w:val="24"/>
              </w:rPr>
              <w:t>Должности, отнесенные к квалификационным уровням</w:t>
            </w:r>
          </w:p>
        </w:tc>
      </w:tr>
      <w:tr w:rsidR="00AD0372" w:rsidRPr="001B4E64" w:rsidTr="007B261D">
        <w:tc>
          <w:tcPr>
            <w:tcW w:w="432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rPr>
                <w:rFonts w:ascii="Times New Roman" w:hAnsi="Times New Roman" w:cs="Times New Roman"/>
                <w:sz w:val="24"/>
                <w:szCs w:val="24"/>
              </w:rPr>
            </w:pPr>
            <w:r w:rsidRPr="001B4E64">
              <w:rPr>
                <w:rFonts w:ascii="Times New Roman" w:hAnsi="Times New Roman" w:cs="Times New Roman"/>
                <w:sz w:val="24"/>
                <w:szCs w:val="24"/>
              </w:rPr>
              <w:t>1 квалификационный уровень</w:t>
            </w:r>
          </w:p>
        </w:tc>
        <w:tc>
          <w:tcPr>
            <w:tcW w:w="540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rPr>
                <w:rFonts w:ascii="Times New Roman" w:hAnsi="Times New Roman" w:cs="Times New Roman"/>
                <w:sz w:val="24"/>
                <w:szCs w:val="24"/>
              </w:rPr>
            </w:pPr>
            <w:r w:rsidRPr="001B4E64">
              <w:rPr>
                <w:rFonts w:ascii="Times New Roman" w:hAnsi="Times New Roman" w:cs="Times New Roman"/>
                <w:sz w:val="24"/>
                <w:szCs w:val="24"/>
              </w:rPr>
              <w:t xml:space="preserve"> Специалист по кадрам</w:t>
            </w:r>
            <w:r>
              <w:rPr>
                <w:rFonts w:ascii="Times New Roman" w:hAnsi="Times New Roman" w:cs="Times New Roman"/>
                <w:sz w:val="24"/>
                <w:szCs w:val="24"/>
              </w:rPr>
              <w:t>, инженер-программист.</w:t>
            </w:r>
          </w:p>
        </w:tc>
      </w:tr>
      <w:tr w:rsidR="00AD0372" w:rsidRPr="001B4E64" w:rsidTr="007B261D">
        <w:tc>
          <w:tcPr>
            <w:tcW w:w="432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rPr>
                <w:rFonts w:ascii="Times New Roman" w:hAnsi="Times New Roman" w:cs="Times New Roman"/>
                <w:sz w:val="24"/>
                <w:szCs w:val="24"/>
              </w:rPr>
            </w:pPr>
            <w:r w:rsidRPr="001B4E64">
              <w:rPr>
                <w:rFonts w:ascii="Times New Roman" w:hAnsi="Times New Roman" w:cs="Times New Roman"/>
                <w:sz w:val="24"/>
                <w:szCs w:val="24"/>
              </w:rPr>
              <w:t>2 квалификационный уровень</w:t>
            </w:r>
          </w:p>
        </w:tc>
        <w:tc>
          <w:tcPr>
            <w:tcW w:w="540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rPr>
                <w:rFonts w:ascii="Times New Roman" w:hAnsi="Times New Roman" w:cs="Times New Roman"/>
                <w:sz w:val="24"/>
                <w:szCs w:val="24"/>
              </w:rPr>
            </w:pPr>
            <w:r w:rsidRPr="001B4E64">
              <w:rPr>
                <w:rFonts w:ascii="Times New Roman" w:hAnsi="Times New Roman" w:cs="Times New Roman"/>
                <w:sz w:val="24"/>
                <w:szCs w:val="24"/>
              </w:rPr>
              <w:t>Должности служащих первого квалификационного уровня, по которым может устанавливаться II внутридолжностная категория</w:t>
            </w:r>
          </w:p>
        </w:tc>
      </w:tr>
      <w:tr w:rsidR="00AD0372" w:rsidRPr="001B4E64" w:rsidTr="007B261D">
        <w:tc>
          <w:tcPr>
            <w:tcW w:w="432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rPr>
                <w:rFonts w:ascii="Times New Roman" w:hAnsi="Times New Roman" w:cs="Times New Roman"/>
                <w:sz w:val="24"/>
                <w:szCs w:val="24"/>
              </w:rPr>
            </w:pPr>
            <w:r w:rsidRPr="001B4E64">
              <w:rPr>
                <w:rFonts w:ascii="Times New Roman" w:hAnsi="Times New Roman" w:cs="Times New Roman"/>
                <w:sz w:val="24"/>
                <w:szCs w:val="24"/>
              </w:rPr>
              <w:t>3 квалификационный уровень</w:t>
            </w:r>
          </w:p>
        </w:tc>
        <w:tc>
          <w:tcPr>
            <w:tcW w:w="5400" w:type="dxa"/>
            <w:tcBorders>
              <w:top w:val="single" w:sz="4" w:space="0" w:color="auto"/>
              <w:left w:val="single" w:sz="4" w:space="0" w:color="auto"/>
              <w:bottom w:val="single" w:sz="4" w:space="0" w:color="auto"/>
              <w:right w:val="single" w:sz="4" w:space="0" w:color="auto"/>
            </w:tcBorders>
          </w:tcPr>
          <w:p w:rsidR="00AD0372" w:rsidRPr="001B4E64" w:rsidRDefault="00AD0372" w:rsidP="002C006D">
            <w:pPr>
              <w:pStyle w:val="ConsPlusNormal"/>
              <w:rPr>
                <w:rFonts w:ascii="Times New Roman" w:hAnsi="Times New Roman" w:cs="Times New Roman"/>
                <w:sz w:val="24"/>
                <w:szCs w:val="24"/>
              </w:rPr>
            </w:pPr>
            <w:r w:rsidRPr="001B4E64">
              <w:rPr>
                <w:rFonts w:ascii="Times New Roman" w:hAnsi="Times New Roman" w:cs="Times New Roman"/>
                <w:sz w:val="24"/>
                <w:szCs w:val="24"/>
              </w:rPr>
              <w:t>Должности служащих первого квалификационного уровня, по которым может устанавливаться I внутридолжностная категория</w:t>
            </w:r>
          </w:p>
        </w:tc>
      </w:tr>
    </w:tbl>
    <w:p w:rsidR="00AD0372" w:rsidRPr="001B4E64" w:rsidRDefault="00AD0372" w:rsidP="00FC3328">
      <w:pPr>
        <w:pStyle w:val="ConsPlusNormal"/>
        <w:jc w:val="both"/>
        <w:rPr>
          <w:rFonts w:ascii="Times New Roman" w:hAnsi="Times New Roman" w:cs="Times New Roman"/>
          <w:sz w:val="24"/>
          <w:szCs w:val="24"/>
        </w:rPr>
      </w:pPr>
    </w:p>
    <w:p w:rsidR="00AD0372" w:rsidRDefault="00AD0372" w:rsidP="002478BC">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AD0372" w:rsidRPr="00395959" w:rsidRDefault="00AD0372" w:rsidP="002478BC">
      <w:pPr>
        <w:pStyle w:val="ConsPlusNormal"/>
        <w:jc w:val="center"/>
        <w:outlineLvl w:val="0"/>
        <w:rPr>
          <w:rFonts w:ascii="Times New Roman" w:hAnsi="Times New Roman" w:cs="Times New Roman"/>
          <w:sz w:val="24"/>
          <w:szCs w:val="24"/>
        </w:rPr>
      </w:pPr>
    </w:p>
    <w:p w:rsidR="00AD0372" w:rsidRPr="00395959" w:rsidRDefault="00AD0372" w:rsidP="0095391A">
      <w:pPr>
        <w:pStyle w:val="ConsPlusNormal"/>
        <w:jc w:val="center"/>
        <w:rPr>
          <w:rFonts w:ascii="Times New Roman" w:hAnsi="Times New Roman" w:cs="Times New Roman"/>
          <w:sz w:val="24"/>
          <w:szCs w:val="24"/>
        </w:rPr>
      </w:pPr>
      <w:r w:rsidRPr="00395959">
        <w:rPr>
          <w:rFonts w:ascii="Times New Roman" w:hAnsi="Times New Roman" w:cs="Times New Roman"/>
          <w:sz w:val="24"/>
          <w:szCs w:val="24"/>
        </w:rPr>
        <w:t xml:space="preserve">    МИНИМАЛЬНЫЕ РАЗМЕРЫ</w:t>
      </w:r>
    </w:p>
    <w:p w:rsidR="00AD0372" w:rsidRPr="00395959" w:rsidRDefault="00AD0372" w:rsidP="0095391A">
      <w:pPr>
        <w:pStyle w:val="ConsPlusNormal"/>
        <w:jc w:val="center"/>
        <w:rPr>
          <w:rFonts w:ascii="Times New Roman" w:hAnsi="Times New Roman" w:cs="Times New Roman"/>
          <w:sz w:val="24"/>
          <w:szCs w:val="24"/>
        </w:rPr>
      </w:pPr>
      <w:r w:rsidRPr="00395959">
        <w:rPr>
          <w:rFonts w:ascii="Times New Roman" w:hAnsi="Times New Roman" w:cs="Times New Roman"/>
          <w:sz w:val="24"/>
          <w:szCs w:val="24"/>
        </w:rPr>
        <w:t>ОКЛАДОВ (ДОЛЖНОСТНЫХ ОКЛАДОВ), СТАВОК ЗАРАБОТНОЙ ПЛАТЫ</w:t>
      </w:r>
    </w:p>
    <w:p w:rsidR="00AD0372" w:rsidRPr="00395959" w:rsidRDefault="00AD0372" w:rsidP="0095391A">
      <w:pPr>
        <w:pStyle w:val="ConsPlusNormal"/>
        <w:jc w:val="center"/>
        <w:rPr>
          <w:rFonts w:ascii="Times New Roman" w:hAnsi="Times New Roman" w:cs="Times New Roman"/>
          <w:sz w:val="24"/>
          <w:szCs w:val="24"/>
        </w:rPr>
      </w:pPr>
      <w:r w:rsidRPr="00395959">
        <w:rPr>
          <w:rFonts w:ascii="Times New Roman" w:hAnsi="Times New Roman" w:cs="Times New Roman"/>
          <w:sz w:val="24"/>
          <w:szCs w:val="24"/>
        </w:rPr>
        <w:t>РАБОТНИКОВ ПО ПРОФЕССИОНАЛЬНЫМ КВАЛИФИКАЦИОННЫМ ГРУППАМ</w:t>
      </w:r>
    </w:p>
    <w:p w:rsidR="00AD0372" w:rsidRPr="00395959" w:rsidRDefault="00AD0372" w:rsidP="0095391A">
      <w:pPr>
        <w:pStyle w:val="ConsPlusNormal"/>
        <w:jc w:val="center"/>
        <w:rPr>
          <w:rFonts w:ascii="Times New Roman" w:hAnsi="Times New Roman" w:cs="Times New Roman"/>
          <w:sz w:val="24"/>
          <w:szCs w:val="24"/>
        </w:rPr>
      </w:pPr>
      <w:r w:rsidRPr="00395959">
        <w:rPr>
          <w:rFonts w:ascii="Times New Roman" w:hAnsi="Times New Roman" w:cs="Times New Roman"/>
          <w:sz w:val="24"/>
          <w:szCs w:val="24"/>
        </w:rPr>
        <w:t>ОБЩЕОТРАСЛЕВЫХ ДОЛЖНОСТЕЙ РУКОВОДИТЕЛЕЙ, СПЕЦИАЛИСТОВ И</w:t>
      </w:r>
    </w:p>
    <w:p w:rsidR="00AD0372" w:rsidRPr="00395959" w:rsidRDefault="00AD0372" w:rsidP="0095391A">
      <w:pPr>
        <w:pStyle w:val="ConsPlusNormal"/>
        <w:jc w:val="center"/>
        <w:rPr>
          <w:rFonts w:ascii="Times New Roman" w:hAnsi="Times New Roman" w:cs="Times New Roman"/>
          <w:sz w:val="24"/>
          <w:szCs w:val="24"/>
        </w:rPr>
      </w:pPr>
      <w:r w:rsidRPr="00395959">
        <w:rPr>
          <w:rFonts w:ascii="Times New Roman" w:hAnsi="Times New Roman" w:cs="Times New Roman"/>
          <w:sz w:val="24"/>
          <w:szCs w:val="24"/>
        </w:rPr>
        <w:t xml:space="preserve">СЛУЖАЩИХ, ОБЩЕОТРАСЛЕВЫХ ПРОФЕССИЙ РАБОЧИХ </w:t>
      </w:r>
    </w:p>
    <w:p w:rsidR="00AD0372" w:rsidRPr="00395959" w:rsidRDefault="00AD0372" w:rsidP="0095391A">
      <w:pPr>
        <w:pStyle w:val="ConsPlusNormal"/>
        <w:jc w:val="both"/>
        <w:rPr>
          <w:rFonts w:ascii="Times New Roman" w:hAnsi="Times New Roman" w:cs="Times New Roman"/>
          <w:sz w:val="24"/>
          <w:szCs w:val="24"/>
        </w:rPr>
      </w:pPr>
    </w:p>
    <w:tbl>
      <w:tblPr>
        <w:tblW w:w="9581" w:type="dxa"/>
        <w:tblInd w:w="62" w:type="dxa"/>
        <w:tblLayout w:type="fixed"/>
        <w:tblCellMar>
          <w:top w:w="102" w:type="dxa"/>
          <w:left w:w="62" w:type="dxa"/>
          <w:bottom w:w="102" w:type="dxa"/>
          <w:right w:w="62" w:type="dxa"/>
        </w:tblCellMar>
        <w:tblLook w:val="0000"/>
      </w:tblPr>
      <w:tblGrid>
        <w:gridCol w:w="5020"/>
        <w:gridCol w:w="4561"/>
      </w:tblGrid>
      <w:tr w:rsidR="00AD0372" w:rsidRPr="00395959" w:rsidTr="006F0AD8">
        <w:tc>
          <w:tcPr>
            <w:tcW w:w="5020"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center"/>
              <w:rPr>
                <w:rFonts w:ascii="Times New Roman" w:hAnsi="Times New Roman" w:cs="Times New Roman"/>
                <w:sz w:val="24"/>
                <w:szCs w:val="24"/>
              </w:rPr>
            </w:pPr>
            <w:r w:rsidRPr="00395959">
              <w:rPr>
                <w:rFonts w:ascii="Times New Roman" w:hAnsi="Times New Roman" w:cs="Times New Roman"/>
                <w:sz w:val="24"/>
                <w:szCs w:val="24"/>
              </w:rPr>
              <w:t>Профессиональная квалификационная группа</w:t>
            </w:r>
          </w:p>
        </w:tc>
        <w:tc>
          <w:tcPr>
            <w:tcW w:w="4561"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center"/>
              <w:rPr>
                <w:rFonts w:ascii="Times New Roman" w:hAnsi="Times New Roman" w:cs="Times New Roman"/>
                <w:sz w:val="24"/>
                <w:szCs w:val="24"/>
              </w:rPr>
            </w:pPr>
            <w:r w:rsidRPr="00395959">
              <w:rPr>
                <w:rFonts w:ascii="Times New Roman" w:hAnsi="Times New Roman" w:cs="Times New Roman"/>
                <w:sz w:val="24"/>
                <w:szCs w:val="24"/>
              </w:rPr>
              <w:t>Оклад (должностной оклад), ставка заработной платы, рублей</w:t>
            </w:r>
          </w:p>
        </w:tc>
      </w:tr>
      <w:tr w:rsidR="00AD0372" w:rsidRPr="00395959" w:rsidTr="006F0AD8">
        <w:tc>
          <w:tcPr>
            <w:tcW w:w="9581" w:type="dxa"/>
            <w:gridSpan w:val="2"/>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center"/>
              <w:outlineLvl w:val="2"/>
              <w:rPr>
                <w:rFonts w:ascii="Times New Roman" w:hAnsi="Times New Roman" w:cs="Times New Roman"/>
                <w:sz w:val="24"/>
                <w:szCs w:val="24"/>
              </w:rPr>
            </w:pPr>
            <w:r w:rsidRPr="00395959">
              <w:rPr>
                <w:rFonts w:ascii="Times New Roman" w:hAnsi="Times New Roman" w:cs="Times New Roman"/>
                <w:sz w:val="24"/>
                <w:szCs w:val="24"/>
              </w:rPr>
              <w:t>Общеотраслевые должности руководителей, специалистов и служащих</w:t>
            </w:r>
          </w:p>
        </w:tc>
      </w:tr>
      <w:tr w:rsidR="00AD0372" w:rsidRPr="00395959" w:rsidTr="00306F59">
        <w:tc>
          <w:tcPr>
            <w:tcW w:w="5020"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both"/>
              <w:rPr>
                <w:rFonts w:ascii="Times New Roman" w:hAnsi="Times New Roman" w:cs="Times New Roman"/>
                <w:sz w:val="24"/>
                <w:szCs w:val="24"/>
              </w:rPr>
            </w:pPr>
            <w:r w:rsidRPr="00395959">
              <w:rPr>
                <w:rFonts w:ascii="Times New Roman" w:hAnsi="Times New Roman" w:cs="Times New Roman"/>
                <w:sz w:val="24"/>
                <w:szCs w:val="24"/>
              </w:rPr>
              <w:t>Профессиональная квалификационная группа первого уровня</w:t>
            </w:r>
          </w:p>
        </w:tc>
        <w:tc>
          <w:tcPr>
            <w:tcW w:w="4561"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center"/>
              <w:rPr>
                <w:rFonts w:ascii="Times New Roman" w:hAnsi="Times New Roman" w:cs="Times New Roman"/>
                <w:sz w:val="24"/>
                <w:szCs w:val="24"/>
              </w:rPr>
            </w:pPr>
            <w:r w:rsidRPr="00395959">
              <w:rPr>
                <w:rFonts w:ascii="Times New Roman" w:hAnsi="Times New Roman" w:cs="Times New Roman"/>
                <w:sz w:val="24"/>
                <w:szCs w:val="24"/>
              </w:rPr>
              <w:t>1983</w:t>
            </w:r>
          </w:p>
        </w:tc>
      </w:tr>
      <w:tr w:rsidR="00AD0372" w:rsidRPr="00395959" w:rsidTr="00306F59">
        <w:tc>
          <w:tcPr>
            <w:tcW w:w="5020"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both"/>
              <w:rPr>
                <w:rFonts w:ascii="Times New Roman" w:hAnsi="Times New Roman" w:cs="Times New Roman"/>
                <w:sz w:val="24"/>
                <w:szCs w:val="24"/>
              </w:rPr>
            </w:pPr>
            <w:r w:rsidRPr="00395959">
              <w:rPr>
                <w:rFonts w:ascii="Times New Roman" w:hAnsi="Times New Roman" w:cs="Times New Roman"/>
                <w:sz w:val="24"/>
                <w:szCs w:val="24"/>
              </w:rPr>
              <w:t>Профессиональная квалификационная группа второго уровня</w:t>
            </w:r>
          </w:p>
        </w:tc>
        <w:tc>
          <w:tcPr>
            <w:tcW w:w="4561"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center"/>
              <w:rPr>
                <w:rFonts w:ascii="Times New Roman" w:hAnsi="Times New Roman" w:cs="Times New Roman"/>
                <w:sz w:val="24"/>
                <w:szCs w:val="24"/>
              </w:rPr>
            </w:pPr>
            <w:r w:rsidRPr="00395959">
              <w:rPr>
                <w:rFonts w:ascii="Times New Roman" w:hAnsi="Times New Roman" w:cs="Times New Roman"/>
                <w:sz w:val="24"/>
                <w:szCs w:val="24"/>
              </w:rPr>
              <w:t>2064</w:t>
            </w:r>
          </w:p>
        </w:tc>
      </w:tr>
      <w:tr w:rsidR="00AD0372" w:rsidRPr="00395959" w:rsidTr="00306F59">
        <w:tc>
          <w:tcPr>
            <w:tcW w:w="5020"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both"/>
              <w:rPr>
                <w:rFonts w:ascii="Times New Roman" w:hAnsi="Times New Roman" w:cs="Times New Roman"/>
                <w:sz w:val="24"/>
                <w:szCs w:val="24"/>
              </w:rPr>
            </w:pPr>
            <w:r w:rsidRPr="00395959">
              <w:rPr>
                <w:rFonts w:ascii="Times New Roman" w:hAnsi="Times New Roman" w:cs="Times New Roman"/>
                <w:sz w:val="24"/>
                <w:szCs w:val="24"/>
              </w:rPr>
              <w:t>Профессиональная квалификационная группа третьего уровня</w:t>
            </w:r>
          </w:p>
        </w:tc>
        <w:tc>
          <w:tcPr>
            <w:tcW w:w="4561"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center"/>
              <w:rPr>
                <w:rFonts w:ascii="Times New Roman" w:hAnsi="Times New Roman" w:cs="Times New Roman"/>
                <w:sz w:val="24"/>
                <w:szCs w:val="24"/>
              </w:rPr>
            </w:pPr>
            <w:r w:rsidRPr="00395959">
              <w:rPr>
                <w:rFonts w:ascii="Times New Roman" w:hAnsi="Times New Roman" w:cs="Times New Roman"/>
                <w:sz w:val="24"/>
                <w:szCs w:val="24"/>
              </w:rPr>
              <w:t>2418</w:t>
            </w:r>
          </w:p>
        </w:tc>
      </w:tr>
      <w:tr w:rsidR="00AD0372" w:rsidRPr="00395959" w:rsidTr="00306F59">
        <w:tc>
          <w:tcPr>
            <w:tcW w:w="5020"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both"/>
              <w:rPr>
                <w:rFonts w:ascii="Times New Roman" w:hAnsi="Times New Roman" w:cs="Times New Roman"/>
                <w:sz w:val="24"/>
                <w:szCs w:val="24"/>
              </w:rPr>
            </w:pPr>
            <w:r w:rsidRPr="00395959">
              <w:rPr>
                <w:rFonts w:ascii="Times New Roman" w:hAnsi="Times New Roman" w:cs="Times New Roman"/>
                <w:sz w:val="24"/>
                <w:szCs w:val="24"/>
              </w:rPr>
              <w:t>Профессиональная квалификационная группа четвертого уровня</w:t>
            </w:r>
          </w:p>
        </w:tc>
        <w:tc>
          <w:tcPr>
            <w:tcW w:w="4561"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center"/>
              <w:rPr>
                <w:rFonts w:ascii="Times New Roman" w:hAnsi="Times New Roman" w:cs="Times New Roman"/>
                <w:sz w:val="24"/>
                <w:szCs w:val="24"/>
              </w:rPr>
            </w:pPr>
            <w:r w:rsidRPr="00395959">
              <w:rPr>
                <w:rFonts w:ascii="Times New Roman" w:hAnsi="Times New Roman" w:cs="Times New Roman"/>
                <w:sz w:val="24"/>
                <w:szCs w:val="24"/>
              </w:rPr>
              <w:t>4274</w:t>
            </w:r>
          </w:p>
        </w:tc>
      </w:tr>
      <w:tr w:rsidR="00AD0372" w:rsidRPr="00395959" w:rsidTr="006F0AD8">
        <w:tc>
          <w:tcPr>
            <w:tcW w:w="9581" w:type="dxa"/>
            <w:gridSpan w:val="2"/>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center"/>
              <w:outlineLvl w:val="2"/>
              <w:rPr>
                <w:rFonts w:ascii="Times New Roman" w:hAnsi="Times New Roman" w:cs="Times New Roman"/>
                <w:sz w:val="24"/>
                <w:szCs w:val="24"/>
              </w:rPr>
            </w:pPr>
            <w:r w:rsidRPr="00395959">
              <w:rPr>
                <w:rFonts w:ascii="Times New Roman" w:hAnsi="Times New Roman" w:cs="Times New Roman"/>
                <w:sz w:val="24"/>
                <w:szCs w:val="24"/>
              </w:rPr>
              <w:t>Общеотраслевые профессии рабочих</w:t>
            </w:r>
          </w:p>
        </w:tc>
      </w:tr>
      <w:tr w:rsidR="00AD0372" w:rsidRPr="00395959" w:rsidTr="00306F59">
        <w:tc>
          <w:tcPr>
            <w:tcW w:w="5020"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both"/>
              <w:rPr>
                <w:rFonts w:ascii="Times New Roman" w:hAnsi="Times New Roman" w:cs="Times New Roman"/>
                <w:sz w:val="24"/>
                <w:szCs w:val="24"/>
              </w:rPr>
            </w:pPr>
            <w:r w:rsidRPr="00395959">
              <w:rPr>
                <w:rFonts w:ascii="Times New Roman" w:hAnsi="Times New Roman" w:cs="Times New Roman"/>
                <w:sz w:val="24"/>
                <w:szCs w:val="24"/>
              </w:rPr>
              <w:t>Профессиональная квалификационная группа первого уровня</w:t>
            </w:r>
          </w:p>
        </w:tc>
        <w:tc>
          <w:tcPr>
            <w:tcW w:w="4561"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center"/>
              <w:rPr>
                <w:rFonts w:ascii="Times New Roman" w:hAnsi="Times New Roman" w:cs="Times New Roman"/>
                <w:sz w:val="24"/>
                <w:szCs w:val="24"/>
              </w:rPr>
            </w:pPr>
            <w:r w:rsidRPr="00395959">
              <w:rPr>
                <w:rFonts w:ascii="Times New Roman" w:hAnsi="Times New Roman" w:cs="Times New Roman"/>
                <w:sz w:val="24"/>
                <w:szCs w:val="24"/>
              </w:rPr>
              <w:t>1907</w:t>
            </w:r>
          </w:p>
          <w:p w:rsidR="00AD0372" w:rsidRPr="00395959" w:rsidRDefault="00AD0372" w:rsidP="002B3516">
            <w:pPr>
              <w:pStyle w:val="ConsPlusNormal"/>
              <w:jc w:val="center"/>
              <w:rPr>
                <w:rFonts w:ascii="Times New Roman" w:hAnsi="Times New Roman" w:cs="Times New Roman"/>
                <w:sz w:val="24"/>
                <w:szCs w:val="24"/>
              </w:rPr>
            </w:pPr>
          </w:p>
          <w:p w:rsidR="00AD0372" w:rsidRPr="00395959" w:rsidRDefault="00AD0372" w:rsidP="002B3516">
            <w:pPr>
              <w:pStyle w:val="ConsPlusNormal"/>
              <w:jc w:val="center"/>
              <w:rPr>
                <w:rFonts w:ascii="Times New Roman" w:hAnsi="Times New Roman" w:cs="Times New Roman"/>
                <w:sz w:val="24"/>
                <w:szCs w:val="24"/>
              </w:rPr>
            </w:pPr>
          </w:p>
        </w:tc>
      </w:tr>
      <w:tr w:rsidR="00AD0372" w:rsidRPr="00395959" w:rsidTr="00306F59">
        <w:tc>
          <w:tcPr>
            <w:tcW w:w="5020"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both"/>
              <w:rPr>
                <w:rFonts w:ascii="Times New Roman" w:hAnsi="Times New Roman" w:cs="Times New Roman"/>
                <w:sz w:val="24"/>
                <w:szCs w:val="24"/>
              </w:rPr>
            </w:pPr>
            <w:r w:rsidRPr="00395959">
              <w:rPr>
                <w:rFonts w:ascii="Times New Roman" w:hAnsi="Times New Roman" w:cs="Times New Roman"/>
                <w:sz w:val="24"/>
                <w:szCs w:val="24"/>
              </w:rPr>
              <w:t>Профессиональная квалификационная группа второго уровня</w:t>
            </w:r>
          </w:p>
        </w:tc>
        <w:tc>
          <w:tcPr>
            <w:tcW w:w="4561" w:type="dxa"/>
            <w:tcBorders>
              <w:top w:val="single" w:sz="4" w:space="0" w:color="auto"/>
              <w:left w:val="single" w:sz="4" w:space="0" w:color="auto"/>
              <w:bottom w:val="single" w:sz="4" w:space="0" w:color="auto"/>
              <w:right w:val="single" w:sz="4" w:space="0" w:color="auto"/>
            </w:tcBorders>
          </w:tcPr>
          <w:p w:rsidR="00AD0372" w:rsidRPr="00395959" w:rsidRDefault="00AD0372" w:rsidP="002B3516">
            <w:pPr>
              <w:pStyle w:val="ConsPlusNormal"/>
              <w:jc w:val="center"/>
              <w:rPr>
                <w:rFonts w:ascii="Times New Roman" w:hAnsi="Times New Roman" w:cs="Times New Roman"/>
                <w:sz w:val="24"/>
                <w:szCs w:val="24"/>
              </w:rPr>
            </w:pPr>
            <w:r w:rsidRPr="00395959">
              <w:rPr>
                <w:rFonts w:ascii="Times New Roman" w:hAnsi="Times New Roman" w:cs="Times New Roman"/>
                <w:sz w:val="24"/>
                <w:szCs w:val="24"/>
              </w:rPr>
              <w:t>2177</w:t>
            </w:r>
          </w:p>
        </w:tc>
      </w:tr>
    </w:tbl>
    <w:p w:rsidR="00AD0372" w:rsidRPr="00395959" w:rsidRDefault="00AD0372" w:rsidP="0095391A">
      <w:pPr>
        <w:pStyle w:val="ConsPlusNormal"/>
        <w:jc w:val="both"/>
        <w:rPr>
          <w:rFonts w:ascii="Times New Roman" w:hAnsi="Times New Roman" w:cs="Times New Roman"/>
          <w:sz w:val="24"/>
          <w:szCs w:val="24"/>
        </w:rPr>
      </w:pPr>
    </w:p>
    <w:p w:rsidR="00AD0372" w:rsidRPr="00395959" w:rsidRDefault="00AD0372" w:rsidP="0095391A">
      <w:pPr>
        <w:pStyle w:val="ConsPlusNormal"/>
        <w:ind w:firstLine="540"/>
        <w:jc w:val="both"/>
        <w:rPr>
          <w:rFonts w:ascii="Times New Roman" w:hAnsi="Times New Roman" w:cs="Times New Roman"/>
          <w:sz w:val="24"/>
          <w:szCs w:val="24"/>
        </w:rPr>
      </w:pPr>
      <w:r w:rsidRPr="00395959">
        <w:rPr>
          <w:rFonts w:ascii="Times New Roman" w:hAnsi="Times New Roman" w:cs="Times New Roman"/>
          <w:sz w:val="24"/>
          <w:szCs w:val="24"/>
        </w:rPr>
        <w:t xml:space="preserve">Отнесение к общеотраслевым должностям руководителей, специалистов, служащих и рабочих в учреждениях осуществляется в соответствии с приказами Минздравсоцразвития России от 29.05.2008 </w:t>
      </w:r>
      <w:hyperlink r:id="rId12"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395959">
          <w:rPr>
            <w:rFonts w:ascii="Times New Roman" w:hAnsi="Times New Roman" w:cs="Times New Roman"/>
            <w:color w:val="0000FF"/>
            <w:sz w:val="24"/>
            <w:szCs w:val="24"/>
          </w:rPr>
          <w:t>N 247н</w:t>
        </w:r>
      </w:hyperlink>
      <w:r w:rsidRPr="00395959">
        <w:rPr>
          <w:rFonts w:ascii="Times New Roman" w:hAnsi="Times New Roman" w:cs="Times New Roman"/>
          <w:sz w:val="24"/>
          <w:szCs w:val="24"/>
        </w:rPr>
        <w:t xml:space="preserve"> "Об утверждении профессиональных квалификационных групп общеотраслевых должностей руководителей, специалистов и служащих" и от 29.05.2008 </w:t>
      </w:r>
      <w:hyperlink r:id="rId13"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395959">
          <w:rPr>
            <w:rFonts w:ascii="Times New Roman" w:hAnsi="Times New Roman" w:cs="Times New Roman"/>
            <w:color w:val="0000FF"/>
            <w:sz w:val="24"/>
            <w:szCs w:val="24"/>
          </w:rPr>
          <w:t>N 248н</w:t>
        </w:r>
      </w:hyperlink>
      <w:r w:rsidRPr="00395959">
        <w:rPr>
          <w:rFonts w:ascii="Times New Roman" w:hAnsi="Times New Roman" w:cs="Times New Roman"/>
          <w:sz w:val="24"/>
          <w:szCs w:val="24"/>
        </w:rPr>
        <w:t xml:space="preserve"> "Об утверждении профессиональных квалификационных групп общеотраслевых профессий рабочих".</w:t>
      </w:r>
    </w:p>
    <w:p w:rsidR="00AD0372" w:rsidRPr="00395959" w:rsidRDefault="00AD0372" w:rsidP="0095391A">
      <w:pPr>
        <w:pStyle w:val="ConsPlusNormal"/>
        <w:jc w:val="both"/>
        <w:rPr>
          <w:rFonts w:ascii="Times New Roman" w:hAnsi="Times New Roman" w:cs="Times New Roman"/>
          <w:sz w:val="24"/>
          <w:szCs w:val="24"/>
        </w:rPr>
      </w:pPr>
    </w:p>
    <w:p w:rsidR="00AD0372" w:rsidRPr="00395959" w:rsidRDefault="00AD0372" w:rsidP="009A1218">
      <w:pPr>
        <w:pStyle w:val="ConsPlusNormal"/>
        <w:jc w:val="both"/>
        <w:rPr>
          <w:rFonts w:ascii="Times New Roman" w:hAnsi="Times New Roman" w:cs="Times New Roman"/>
          <w:sz w:val="24"/>
          <w:szCs w:val="24"/>
        </w:rPr>
      </w:pPr>
    </w:p>
    <w:p w:rsidR="00AD0372" w:rsidRPr="00395959" w:rsidRDefault="00AD0372" w:rsidP="009A1218">
      <w:pPr>
        <w:pStyle w:val="ConsPlusNormal"/>
        <w:jc w:val="both"/>
        <w:rPr>
          <w:rFonts w:ascii="Times New Roman" w:hAnsi="Times New Roman" w:cs="Times New Roman"/>
          <w:sz w:val="24"/>
          <w:szCs w:val="24"/>
        </w:rPr>
      </w:pPr>
    </w:p>
    <w:p w:rsidR="00AD0372" w:rsidRPr="00395959" w:rsidRDefault="00AD0372" w:rsidP="009A1218">
      <w:pPr>
        <w:pStyle w:val="ConsPlusNormal"/>
        <w:jc w:val="both"/>
        <w:rPr>
          <w:rFonts w:ascii="Times New Roman" w:hAnsi="Times New Roman" w:cs="Times New Roman"/>
          <w:sz w:val="24"/>
          <w:szCs w:val="24"/>
        </w:rPr>
      </w:pPr>
    </w:p>
    <w:p w:rsidR="00AD0372" w:rsidRPr="00395959" w:rsidRDefault="00AD0372" w:rsidP="009A1218">
      <w:pPr>
        <w:pStyle w:val="ConsPlusNormal"/>
        <w:jc w:val="both"/>
        <w:rPr>
          <w:rFonts w:ascii="Times New Roman" w:hAnsi="Times New Roman" w:cs="Times New Roman"/>
          <w:sz w:val="24"/>
          <w:szCs w:val="24"/>
        </w:rPr>
      </w:pPr>
    </w:p>
    <w:p w:rsidR="00AD0372" w:rsidRPr="00395959" w:rsidRDefault="00AD0372" w:rsidP="009A1218">
      <w:pPr>
        <w:pStyle w:val="ConsPlusNormal"/>
        <w:jc w:val="both"/>
        <w:rPr>
          <w:rFonts w:ascii="Times New Roman" w:hAnsi="Times New Roman" w:cs="Times New Roman"/>
          <w:sz w:val="24"/>
          <w:szCs w:val="24"/>
        </w:rPr>
      </w:pPr>
    </w:p>
    <w:p w:rsidR="00AD0372" w:rsidRDefault="00AD0372" w:rsidP="009A1218">
      <w:pPr>
        <w:pStyle w:val="ConsPlusNormal"/>
        <w:jc w:val="both"/>
        <w:rPr>
          <w:rFonts w:ascii="Times New Roman" w:hAnsi="Times New Roman" w:cs="Times New Roman"/>
          <w:sz w:val="24"/>
          <w:szCs w:val="24"/>
        </w:rPr>
      </w:pPr>
    </w:p>
    <w:p w:rsidR="00AD0372" w:rsidRDefault="00AD0372" w:rsidP="009A1218">
      <w:pPr>
        <w:pStyle w:val="ConsPlusNormal"/>
        <w:jc w:val="both"/>
        <w:rPr>
          <w:rFonts w:ascii="Times New Roman" w:hAnsi="Times New Roman" w:cs="Times New Roman"/>
          <w:sz w:val="24"/>
          <w:szCs w:val="24"/>
        </w:rPr>
      </w:pPr>
    </w:p>
    <w:p w:rsidR="00AD0372" w:rsidRDefault="00AD0372" w:rsidP="009A1218">
      <w:pPr>
        <w:pStyle w:val="ConsPlusNormal"/>
        <w:jc w:val="both"/>
        <w:rPr>
          <w:rFonts w:ascii="Times New Roman" w:hAnsi="Times New Roman" w:cs="Times New Roman"/>
          <w:sz w:val="24"/>
          <w:szCs w:val="24"/>
        </w:rPr>
      </w:pPr>
    </w:p>
    <w:p w:rsidR="00AD0372" w:rsidRDefault="00AD0372" w:rsidP="009A1218">
      <w:pPr>
        <w:pStyle w:val="ConsPlusNormal"/>
        <w:jc w:val="both"/>
        <w:rPr>
          <w:rFonts w:ascii="Times New Roman" w:hAnsi="Times New Roman" w:cs="Times New Roman"/>
          <w:sz w:val="24"/>
          <w:szCs w:val="24"/>
        </w:rPr>
      </w:pPr>
    </w:p>
    <w:p w:rsidR="00AD0372" w:rsidRPr="002D0537" w:rsidRDefault="00AD0372" w:rsidP="00135B74">
      <w:pPr>
        <w:pStyle w:val="ConsPlusNormal"/>
        <w:ind w:left="6300"/>
        <w:outlineLvl w:val="0"/>
        <w:rPr>
          <w:rFonts w:ascii="Times New Roman" w:hAnsi="Times New Roman" w:cs="Times New Roman"/>
        </w:rPr>
      </w:pPr>
      <w:r>
        <w:rPr>
          <w:rFonts w:ascii="Times New Roman" w:hAnsi="Times New Roman" w:cs="Times New Roman"/>
        </w:rPr>
        <w:t>Приложение 4</w:t>
      </w:r>
    </w:p>
    <w:p w:rsidR="00AD0372" w:rsidRPr="002D0537" w:rsidRDefault="00AD0372" w:rsidP="00135B74">
      <w:pPr>
        <w:pStyle w:val="ConsPlusNormal"/>
        <w:ind w:left="6300"/>
        <w:rPr>
          <w:rFonts w:ascii="Times New Roman" w:hAnsi="Times New Roman" w:cs="Times New Roman"/>
        </w:rPr>
      </w:pPr>
      <w:r w:rsidRPr="002D0537">
        <w:rPr>
          <w:rFonts w:ascii="Times New Roman" w:hAnsi="Times New Roman" w:cs="Times New Roman"/>
        </w:rPr>
        <w:t>к Отраслевому положению</w:t>
      </w:r>
    </w:p>
    <w:p w:rsidR="00AD0372" w:rsidRPr="002D0537" w:rsidRDefault="00AD0372" w:rsidP="00135B74">
      <w:pPr>
        <w:pStyle w:val="ConsPlusNormal"/>
        <w:ind w:left="6300"/>
        <w:rPr>
          <w:rFonts w:ascii="Times New Roman" w:hAnsi="Times New Roman" w:cs="Times New Roman"/>
        </w:rPr>
      </w:pPr>
      <w:r w:rsidRPr="002D0537">
        <w:rPr>
          <w:rFonts w:ascii="Times New Roman" w:hAnsi="Times New Roman" w:cs="Times New Roman"/>
        </w:rPr>
        <w:t>об оплате труда работников</w:t>
      </w:r>
    </w:p>
    <w:p w:rsidR="00AD0372" w:rsidRPr="002D0537" w:rsidRDefault="00AD0372" w:rsidP="00135B74">
      <w:pPr>
        <w:pStyle w:val="ConsPlusNormal"/>
        <w:ind w:left="6300"/>
        <w:rPr>
          <w:rFonts w:ascii="Times New Roman" w:hAnsi="Times New Roman" w:cs="Times New Roman"/>
        </w:rPr>
      </w:pPr>
      <w:r w:rsidRPr="002D0537">
        <w:rPr>
          <w:rFonts w:ascii="Times New Roman" w:hAnsi="Times New Roman" w:cs="Times New Roman"/>
        </w:rPr>
        <w:t>муниципальных бюджетных учреждений, подведомственных</w:t>
      </w:r>
      <w:r>
        <w:rPr>
          <w:rFonts w:ascii="Times New Roman" w:hAnsi="Times New Roman" w:cs="Times New Roman"/>
        </w:rPr>
        <w:t xml:space="preserve"> </w:t>
      </w:r>
      <w:r w:rsidRPr="002D0537">
        <w:rPr>
          <w:rFonts w:ascii="Times New Roman" w:hAnsi="Times New Roman" w:cs="Times New Roman"/>
        </w:rPr>
        <w:t>комитету по культуре и</w:t>
      </w:r>
      <w:r>
        <w:rPr>
          <w:rFonts w:ascii="Times New Roman" w:hAnsi="Times New Roman" w:cs="Times New Roman"/>
        </w:rPr>
        <w:t xml:space="preserve"> </w:t>
      </w:r>
      <w:r w:rsidRPr="002D0537">
        <w:rPr>
          <w:rFonts w:ascii="Times New Roman" w:hAnsi="Times New Roman" w:cs="Times New Roman"/>
        </w:rPr>
        <w:t xml:space="preserve">туризму Администрации </w:t>
      </w:r>
    </w:p>
    <w:p w:rsidR="00AD0372" w:rsidRDefault="00AD0372" w:rsidP="00135B74">
      <w:pPr>
        <w:pStyle w:val="ConsPlusNormal"/>
        <w:jc w:val="both"/>
        <w:rPr>
          <w:rFonts w:ascii="Times New Roman" w:hAnsi="Times New Roman" w:cs="Times New Roman"/>
          <w:sz w:val="24"/>
          <w:szCs w:val="24"/>
        </w:rPr>
      </w:pPr>
      <w:r>
        <w:rPr>
          <w:rFonts w:ascii="Times New Roman" w:hAnsi="Times New Roman" w:cs="Times New Roman"/>
        </w:rPr>
        <w:t xml:space="preserve">                                                                                                                               </w:t>
      </w:r>
      <w:r w:rsidRPr="002D0537">
        <w:rPr>
          <w:rFonts w:ascii="Times New Roman" w:hAnsi="Times New Roman" w:cs="Times New Roman"/>
        </w:rPr>
        <w:t>Змеиногорского района</w:t>
      </w:r>
    </w:p>
    <w:p w:rsidR="00AD0372" w:rsidRDefault="00AD0372" w:rsidP="009A1218">
      <w:pPr>
        <w:pStyle w:val="ConsPlusNormal"/>
        <w:jc w:val="both"/>
        <w:rPr>
          <w:rFonts w:ascii="Times New Roman" w:hAnsi="Times New Roman" w:cs="Times New Roman"/>
          <w:sz w:val="24"/>
          <w:szCs w:val="24"/>
        </w:rPr>
      </w:pPr>
    </w:p>
    <w:p w:rsidR="00AD0372" w:rsidRPr="00035DE9" w:rsidRDefault="00AD0372" w:rsidP="00FC3328">
      <w:pPr>
        <w:pStyle w:val="ConsPlusNormal"/>
        <w:jc w:val="center"/>
        <w:outlineLvl w:val="0"/>
        <w:rPr>
          <w:rFonts w:ascii="Times New Roman" w:hAnsi="Times New Roman" w:cs="Times New Roman"/>
          <w:sz w:val="24"/>
          <w:szCs w:val="24"/>
        </w:rPr>
      </w:pPr>
      <w:r w:rsidRPr="00035DE9">
        <w:rPr>
          <w:rFonts w:ascii="Times New Roman" w:hAnsi="Times New Roman" w:cs="Times New Roman"/>
          <w:sz w:val="24"/>
          <w:szCs w:val="24"/>
        </w:rPr>
        <w:t>ПРОФЕССИОНАЛЬНЫЕ КВАЛИФИКАЦИОННЫЕ ГРУППЫ</w:t>
      </w:r>
    </w:p>
    <w:p w:rsidR="00AD0372" w:rsidRPr="00035DE9" w:rsidRDefault="00AD0372" w:rsidP="00FC3328">
      <w:pPr>
        <w:pStyle w:val="ConsPlusNormal"/>
        <w:jc w:val="center"/>
        <w:rPr>
          <w:rFonts w:ascii="Times New Roman" w:hAnsi="Times New Roman" w:cs="Times New Roman"/>
          <w:sz w:val="24"/>
          <w:szCs w:val="24"/>
        </w:rPr>
      </w:pPr>
      <w:r w:rsidRPr="00035DE9">
        <w:rPr>
          <w:rFonts w:ascii="Times New Roman" w:hAnsi="Times New Roman" w:cs="Times New Roman"/>
          <w:sz w:val="24"/>
          <w:szCs w:val="24"/>
        </w:rPr>
        <w:t>ПРОФЕССИЙ РАБОЧИХ КУЛЬТУРЫ</w:t>
      </w:r>
    </w:p>
    <w:p w:rsidR="00AD0372" w:rsidRPr="00035DE9" w:rsidRDefault="00AD0372" w:rsidP="00FC3328">
      <w:pPr>
        <w:pStyle w:val="ConsPlusNormal"/>
        <w:jc w:val="both"/>
        <w:rPr>
          <w:rFonts w:ascii="Times New Roman" w:hAnsi="Times New Roman" w:cs="Times New Roman"/>
          <w:sz w:val="24"/>
          <w:szCs w:val="24"/>
        </w:rPr>
      </w:pPr>
    </w:p>
    <w:p w:rsidR="00AD0372" w:rsidRPr="00035DE9" w:rsidRDefault="00AD0372" w:rsidP="00FC3328">
      <w:pPr>
        <w:pStyle w:val="ConsPlusNormal"/>
        <w:jc w:val="center"/>
        <w:outlineLvl w:val="0"/>
        <w:rPr>
          <w:rFonts w:ascii="Times New Roman" w:hAnsi="Times New Roman" w:cs="Times New Roman"/>
          <w:sz w:val="24"/>
          <w:szCs w:val="24"/>
        </w:rPr>
      </w:pPr>
      <w:r w:rsidRPr="00035DE9">
        <w:rPr>
          <w:rFonts w:ascii="Times New Roman" w:hAnsi="Times New Roman" w:cs="Times New Roman"/>
          <w:sz w:val="24"/>
          <w:szCs w:val="24"/>
        </w:rPr>
        <w:t>Профессиональная квалификационная группа</w:t>
      </w:r>
    </w:p>
    <w:p w:rsidR="00AD0372" w:rsidRPr="00035DE9" w:rsidRDefault="00AD0372" w:rsidP="00FC3328">
      <w:pPr>
        <w:pStyle w:val="ConsPlusNormal"/>
        <w:jc w:val="center"/>
        <w:rPr>
          <w:rFonts w:ascii="Times New Roman" w:hAnsi="Times New Roman" w:cs="Times New Roman"/>
          <w:sz w:val="24"/>
          <w:szCs w:val="24"/>
        </w:rPr>
      </w:pPr>
      <w:r w:rsidRPr="00035DE9">
        <w:rPr>
          <w:rFonts w:ascii="Times New Roman" w:hAnsi="Times New Roman" w:cs="Times New Roman"/>
          <w:sz w:val="24"/>
          <w:szCs w:val="24"/>
        </w:rPr>
        <w:t>"Профессии рабочих культуры первого уровня"</w:t>
      </w:r>
    </w:p>
    <w:p w:rsidR="00AD0372" w:rsidRPr="00035DE9" w:rsidRDefault="00AD0372" w:rsidP="00FC3328">
      <w:pPr>
        <w:pStyle w:val="ConsPlusNormal"/>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tblPr>
      <w:tblGrid>
        <w:gridCol w:w="2778"/>
        <w:gridCol w:w="6803"/>
      </w:tblGrid>
      <w:tr w:rsidR="00AD0372" w:rsidRPr="00035DE9" w:rsidTr="002C006D">
        <w:tc>
          <w:tcPr>
            <w:tcW w:w="2778"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Квалификационные уровни</w:t>
            </w:r>
          </w:p>
        </w:tc>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Профессии рабочих, отнесенные к квалификационным уровням</w:t>
            </w:r>
          </w:p>
        </w:tc>
      </w:tr>
      <w:tr w:rsidR="00AD0372" w:rsidRPr="00035DE9" w:rsidTr="002C006D">
        <w:tc>
          <w:tcPr>
            <w:tcW w:w="2778"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2</w:t>
            </w:r>
          </w:p>
        </w:tc>
      </w:tr>
      <w:tr w:rsidR="00AD0372" w:rsidRPr="00035DE9" w:rsidTr="002C006D">
        <w:tc>
          <w:tcPr>
            <w:tcW w:w="2778"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 xml:space="preserve">бутафор;  костюмер; маляр по отделке </w:t>
            </w:r>
            <w:r>
              <w:rPr>
                <w:rFonts w:ascii="Times New Roman" w:hAnsi="Times New Roman" w:cs="Times New Roman"/>
                <w:sz w:val="24"/>
                <w:szCs w:val="24"/>
              </w:rPr>
              <w:t xml:space="preserve">декораций; осветитель; </w:t>
            </w:r>
            <w:r w:rsidRPr="00035DE9">
              <w:rPr>
                <w:rFonts w:ascii="Times New Roman" w:hAnsi="Times New Roman" w:cs="Times New Roman"/>
                <w:sz w:val="24"/>
                <w:szCs w:val="24"/>
              </w:rPr>
              <w:t xml:space="preserve"> реквизитор; установщик декораций; пиротехник;  киномеханик; </w:t>
            </w:r>
            <w:r w:rsidRPr="00D82C7A">
              <w:rPr>
                <w:rFonts w:ascii="Times New Roman" w:hAnsi="Times New Roman" w:cs="Times New Roman"/>
                <w:sz w:val="24"/>
                <w:szCs w:val="24"/>
              </w:rPr>
              <w:t>дежурный зала игральных автоматов, аттракционов и тира;</w:t>
            </w:r>
            <w:r w:rsidRPr="00035DE9">
              <w:rPr>
                <w:rFonts w:ascii="Times New Roman" w:hAnsi="Times New Roman" w:cs="Times New Roman"/>
                <w:sz w:val="24"/>
                <w:szCs w:val="24"/>
              </w:rPr>
              <w:t xml:space="preserve"> монтировщик сцены; столяр по изготовлению декораций.</w:t>
            </w:r>
          </w:p>
        </w:tc>
      </w:tr>
    </w:tbl>
    <w:p w:rsidR="00AD0372" w:rsidRPr="00035DE9" w:rsidRDefault="00AD0372" w:rsidP="00FC3328">
      <w:pPr>
        <w:pStyle w:val="ConsPlusNormal"/>
        <w:jc w:val="both"/>
        <w:rPr>
          <w:rFonts w:ascii="Times New Roman" w:hAnsi="Times New Roman" w:cs="Times New Roman"/>
          <w:sz w:val="24"/>
          <w:szCs w:val="24"/>
        </w:rPr>
      </w:pPr>
    </w:p>
    <w:p w:rsidR="00AD0372" w:rsidRPr="00035DE9" w:rsidRDefault="00AD0372" w:rsidP="00FC3328">
      <w:pPr>
        <w:pStyle w:val="ConsPlusNormal"/>
        <w:jc w:val="center"/>
        <w:outlineLvl w:val="0"/>
        <w:rPr>
          <w:rFonts w:ascii="Times New Roman" w:hAnsi="Times New Roman" w:cs="Times New Roman"/>
          <w:sz w:val="24"/>
          <w:szCs w:val="24"/>
        </w:rPr>
      </w:pPr>
      <w:r w:rsidRPr="00035DE9">
        <w:rPr>
          <w:rFonts w:ascii="Times New Roman" w:hAnsi="Times New Roman" w:cs="Times New Roman"/>
          <w:sz w:val="24"/>
          <w:szCs w:val="24"/>
        </w:rPr>
        <w:t>Профессиональная квалификационная группа</w:t>
      </w:r>
    </w:p>
    <w:p w:rsidR="00AD0372" w:rsidRPr="00035DE9" w:rsidRDefault="00AD0372" w:rsidP="00FC3328">
      <w:pPr>
        <w:pStyle w:val="ConsPlusNormal"/>
        <w:jc w:val="center"/>
        <w:rPr>
          <w:rFonts w:ascii="Times New Roman" w:hAnsi="Times New Roman" w:cs="Times New Roman"/>
          <w:sz w:val="24"/>
          <w:szCs w:val="24"/>
        </w:rPr>
      </w:pPr>
      <w:r w:rsidRPr="00035DE9">
        <w:rPr>
          <w:rFonts w:ascii="Times New Roman" w:hAnsi="Times New Roman" w:cs="Times New Roman"/>
          <w:sz w:val="24"/>
          <w:szCs w:val="24"/>
        </w:rPr>
        <w:t>"Профессии рабочих культуры  второго уровня"</w:t>
      </w:r>
    </w:p>
    <w:p w:rsidR="00AD0372" w:rsidRPr="00035DE9" w:rsidRDefault="00AD0372" w:rsidP="00FC3328">
      <w:pPr>
        <w:pStyle w:val="ConsPlusNormal"/>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tblPr>
      <w:tblGrid>
        <w:gridCol w:w="2835"/>
        <w:gridCol w:w="6803"/>
      </w:tblGrid>
      <w:tr w:rsidR="00AD0372" w:rsidRPr="00035DE9" w:rsidTr="002C006D">
        <w:tc>
          <w:tcPr>
            <w:tcW w:w="283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Квалификационный уровень</w:t>
            </w:r>
          </w:p>
        </w:tc>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Профессии рабочих, отнесенные к квалификационным уровням</w:t>
            </w:r>
          </w:p>
        </w:tc>
      </w:tr>
      <w:tr w:rsidR="00AD0372" w:rsidRPr="00035DE9" w:rsidTr="002C006D">
        <w:tc>
          <w:tcPr>
            <w:tcW w:w="283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2</w:t>
            </w:r>
          </w:p>
        </w:tc>
      </w:tr>
      <w:tr w:rsidR="00AD0372" w:rsidRPr="00035DE9" w:rsidTr="002C006D">
        <w:tc>
          <w:tcPr>
            <w:tcW w:w="283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Первый квалификационный уровень</w:t>
            </w:r>
          </w:p>
        </w:tc>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 xml:space="preserve"> </w:t>
            </w:r>
            <w:r w:rsidRPr="00D82C7A">
              <w:rPr>
                <w:rFonts w:ascii="Times New Roman" w:hAnsi="Times New Roman" w:cs="Times New Roman"/>
                <w:sz w:val="24"/>
                <w:szCs w:val="24"/>
              </w:rPr>
              <w:t>механик по ремонту и обслуживанию кинотехнологического оборудования 4 - 5 разрядов ЕТКС;</w:t>
            </w:r>
            <w:r w:rsidRPr="00035DE9">
              <w:rPr>
                <w:rFonts w:ascii="Times New Roman" w:hAnsi="Times New Roman" w:cs="Times New Roman"/>
                <w:sz w:val="24"/>
                <w:szCs w:val="24"/>
              </w:rPr>
              <w:t xml:space="preserve"> механик по обслуживанию звуковой техники 2 - 5 разрядов ЕТКС;  регулировщик пианино и роялей 2 - 6 разрядов ЕТКС; настройщик пианино и роялей 4 - 8 разрядов ЕТКС.</w:t>
            </w:r>
          </w:p>
        </w:tc>
      </w:tr>
      <w:tr w:rsidR="00AD0372" w:rsidRPr="00035DE9" w:rsidTr="002C006D">
        <w:tc>
          <w:tcPr>
            <w:tcW w:w="283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Второй квалификационный уровень</w:t>
            </w:r>
          </w:p>
        </w:tc>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both"/>
              <w:rPr>
                <w:rFonts w:ascii="Times New Roman" w:hAnsi="Times New Roman" w:cs="Times New Roman"/>
                <w:sz w:val="24"/>
                <w:szCs w:val="24"/>
              </w:rPr>
            </w:pPr>
            <w:r w:rsidRPr="00AE7CDB">
              <w:rPr>
                <w:rFonts w:ascii="Times New Roman" w:hAnsi="Times New Roman" w:cs="Times New Roman"/>
                <w:sz w:val="24"/>
                <w:szCs w:val="24"/>
              </w:rPr>
              <w:t>механик по ремонту и обслуживанию кинотехнологического оборудования 6 - 7 разрядов ЕТКС; механик</w:t>
            </w:r>
            <w:r w:rsidRPr="00035DE9">
              <w:rPr>
                <w:rFonts w:ascii="Times New Roman" w:hAnsi="Times New Roman" w:cs="Times New Roman"/>
                <w:sz w:val="24"/>
                <w:szCs w:val="24"/>
              </w:rPr>
              <w:t xml:space="preserve"> по обслуживанию звуковой техники 6 - 7 разрядов ЕТКС; настройщик духовых инструментов 6 разряда ЕТКС; </w:t>
            </w:r>
          </w:p>
        </w:tc>
      </w:tr>
      <w:tr w:rsidR="00AD0372" w:rsidRPr="00035DE9" w:rsidTr="002C006D">
        <w:tc>
          <w:tcPr>
            <w:tcW w:w="283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Третий квалификационный уровень</w:t>
            </w:r>
          </w:p>
        </w:tc>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both"/>
              <w:rPr>
                <w:rFonts w:ascii="Times New Roman" w:hAnsi="Times New Roman" w:cs="Times New Roman"/>
                <w:sz w:val="24"/>
                <w:szCs w:val="24"/>
              </w:rPr>
            </w:pPr>
            <w:r w:rsidRPr="00AE7CDB">
              <w:rPr>
                <w:rFonts w:ascii="Times New Roman" w:hAnsi="Times New Roman" w:cs="Times New Roman"/>
                <w:sz w:val="24"/>
                <w:szCs w:val="24"/>
              </w:rPr>
              <w:t>механик по обслуживанию ЕТКС; механик по ремонту и обслуживанию кинотехнологического оборудования 8</w:t>
            </w:r>
            <w:r w:rsidRPr="00035DE9">
              <w:rPr>
                <w:rFonts w:ascii="Times New Roman" w:hAnsi="Times New Roman" w:cs="Times New Roman"/>
                <w:sz w:val="24"/>
                <w:szCs w:val="24"/>
              </w:rPr>
              <w:t xml:space="preserve"> разряда ЕТКС; </w:t>
            </w:r>
          </w:p>
        </w:tc>
      </w:tr>
      <w:tr w:rsidR="00AD0372" w:rsidRPr="00035DE9" w:rsidTr="002C006D">
        <w:tc>
          <w:tcPr>
            <w:tcW w:w="283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Четвертый квалификационный уровень</w:t>
            </w:r>
          </w:p>
        </w:tc>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both"/>
              <w:rPr>
                <w:rFonts w:ascii="Times New Roman" w:hAnsi="Times New Roman" w:cs="Times New Roman"/>
                <w:sz w:val="24"/>
                <w:szCs w:val="24"/>
              </w:rPr>
            </w:pPr>
            <w:r w:rsidRPr="00035DE9">
              <w:rPr>
                <w:rFonts w:ascii="Times New Roman" w:hAnsi="Times New Roman" w:cs="Times New Roman"/>
                <w:sz w:val="24"/>
                <w:szCs w:val="24"/>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AD0372" w:rsidRPr="00035DE9" w:rsidRDefault="00AD0372" w:rsidP="00FC3328">
      <w:pPr>
        <w:pStyle w:val="ConsPlusNormal"/>
        <w:jc w:val="both"/>
        <w:rPr>
          <w:rFonts w:ascii="Times New Roman" w:hAnsi="Times New Roman" w:cs="Times New Roman"/>
          <w:sz w:val="24"/>
          <w:szCs w:val="24"/>
        </w:rPr>
      </w:pPr>
    </w:p>
    <w:p w:rsidR="00AD0372" w:rsidRDefault="00AD0372" w:rsidP="00FC3328">
      <w:pPr>
        <w:pStyle w:val="ConsPlusNormal"/>
        <w:ind w:firstLine="540"/>
        <w:jc w:val="both"/>
        <w:rPr>
          <w:rFonts w:ascii="Times New Roman" w:hAnsi="Times New Roman" w:cs="Times New Roman"/>
          <w:sz w:val="24"/>
          <w:szCs w:val="24"/>
        </w:rPr>
      </w:pPr>
      <w:r w:rsidRPr="00035DE9">
        <w:rPr>
          <w:rFonts w:ascii="Times New Roman" w:hAnsi="Times New Roman" w:cs="Times New Roman"/>
          <w:sz w:val="24"/>
          <w:szCs w:val="24"/>
        </w:rPr>
        <w:t>Размеры окладов рабочих учреждения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p w:rsidR="00AD0372" w:rsidRPr="00035DE9" w:rsidRDefault="00AD0372" w:rsidP="00FC3328">
      <w:pPr>
        <w:pStyle w:val="ConsPlusNormal"/>
        <w:ind w:firstLine="540"/>
        <w:jc w:val="both"/>
        <w:rPr>
          <w:rFonts w:ascii="Times New Roman" w:hAnsi="Times New Roman" w:cs="Times New Roman"/>
          <w:sz w:val="24"/>
          <w:szCs w:val="24"/>
        </w:rPr>
      </w:pPr>
    </w:p>
    <w:p w:rsidR="00AD0372" w:rsidRPr="00035DE9" w:rsidRDefault="00AD0372" w:rsidP="00FC3328">
      <w:pPr>
        <w:pStyle w:val="ConsPlusNormal"/>
        <w:jc w:val="center"/>
        <w:outlineLvl w:val="0"/>
        <w:rPr>
          <w:rFonts w:ascii="Times New Roman" w:hAnsi="Times New Roman" w:cs="Times New Roman"/>
          <w:sz w:val="24"/>
          <w:szCs w:val="24"/>
        </w:rPr>
      </w:pPr>
      <w:r w:rsidRPr="00035DE9">
        <w:rPr>
          <w:rFonts w:ascii="Times New Roman" w:hAnsi="Times New Roman" w:cs="Times New Roman"/>
          <w:sz w:val="24"/>
          <w:szCs w:val="24"/>
        </w:rPr>
        <w:t>Размеры окладов рабочих</w:t>
      </w:r>
    </w:p>
    <w:p w:rsidR="00AD0372" w:rsidRPr="00035DE9" w:rsidRDefault="00AD0372" w:rsidP="00FC3328">
      <w:pPr>
        <w:pStyle w:val="ConsPlusNormal"/>
        <w:jc w:val="both"/>
        <w:rPr>
          <w:rFonts w:ascii="Times New Roman" w:hAnsi="Times New Roman" w:cs="Times New Roman"/>
          <w:sz w:val="24"/>
          <w:szCs w:val="24"/>
        </w:rPr>
      </w:pPr>
    </w:p>
    <w:tbl>
      <w:tblPr>
        <w:tblW w:w="9608" w:type="dxa"/>
        <w:tblInd w:w="2" w:type="dxa"/>
        <w:tblLayout w:type="fixed"/>
        <w:tblCellMar>
          <w:top w:w="102" w:type="dxa"/>
          <w:left w:w="62" w:type="dxa"/>
          <w:bottom w:w="102" w:type="dxa"/>
          <w:right w:w="62" w:type="dxa"/>
        </w:tblCellMar>
        <w:tblLook w:val="00A0"/>
      </w:tblPr>
      <w:tblGrid>
        <w:gridCol w:w="6803"/>
        <w:gridCol w:w="2805"/>
      </w:tblGrid>
      <w:tr w:rsidR="00AD0372" w:rsidRPr="00035DE9" w:rsidTr="002C006D">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Разряд работ в соответствии с Единым тарифно-квалификационным справочником работ и профессий рабочих</w:t>
            </w:r>
          </w:p>
        </w:tc>
        <w:tc>
          <w:tcPr>
            <w:tcW w:w="280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Размеры окладов, рублей</w:t>
            </w:r>
          </w:p>
        </w:tc>
      </w:tr>
      <w:tr w:rsidR="00AD0372" w:rsidRPr="00035DE9" w:rsidTr="002C006D">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1 разряд</w:t>
            </w:r>
          </w:p>
        </w:tc>
        <w:tc>
          <w:tcPr>
            <w:tcW w:w="280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1906</w:t>
            </w:r>
          </w:p>
        </w:tc>
      </w:tr>
      <w:tr w:rsidR="00AD0372" w:rsidRPr="00035DE9" w:rsidTr="002C006D">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2 разряд</w:t>
            </w:r>
          </w:p>
        </w:tc>
        <w:tc>
          <w:tcPr>
            <w:tcW w:w="280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1982</w:t>
            </w:r>
          </w:p>
        </w:tc>
      </w:tr>
      <w:tr w:rsidR="00AD0372" w:rsidRPr="00035DE9" w:rsidTr="002C006D">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3 разряд</w:t>
            </w:r>
          </w:p>
        </w:tc>
        <w:tc>
          <w:tcPr>
            <w:tcW w:w="280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2077</w:t>
            </w:r>
          </w:p>
        </w:tc>
      </w:tr>
      <w:tr w:rsidR="00AD0372" w:rsidRPr="00035DE9" w:rsidTr="002C006D">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4 разряд</w:t>
            </w:r>
          </w:p>
        </w:tc>
        <w:tc>
          <w:tcPr>
            <w:tcW w:w="280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2177</w:t>
            </w:r>
          </w:p>
        </w:tc>
      </w:tr>
      <w:tr w:rsidR="00AD0372" w:rsidRPr="00035DE9" w:rsidTr="002C006D">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5 разряд</w:t>
            </w:r>
          </w:p>
        </w:tc>
        <w:tc>
          <w:tcPr>
            <w:tcW w:w="280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2418</w:t>
            </w:r>
          </w:p>
        </w:tc>
      </w:tr>
      <w:tr w:rsidR="00AD0372" w:rsidRPr="00035DE9" w:rsidTr="002C006D">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6 разряд</w:t>
            </w:r>
          </w:p>
        </w:tc>
        <w:tc>
          <w:tcPr>
            <w:tcW w:w="280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2682</w:t>
            </w:r>
          </w:p>
        </w:tc>
      </w:tr>
      <w:tr w:rsidR="00AD0372" w:rsidRPr="00035DE9" w:rsidTr="002C006D">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7 разряд</w:t>
            </w:r>
          </w:p>
        </w:tc>
        <w:tc>
          <w:tcPr>
            <w:tcW w:w="280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2948</w:t>
            </w:r>
          </w:p>
        </w:tc>
      </w:tr>
      <w:tr w:rsidR="00AD0372" w:rsidRPr="00035DE9" w:rsidTr="002C006D">
        <w:tc>
          <w:tcPr>
            <w:tcW w:w="6803"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rPr>
                <w:rFonts w:ascii="Times New Roman" w:hAnsi="Times New Roman" w:cs="Times New Roman"/>
                <w:sz w:val="24"/>
                <w:szCs w:val="24"/>
              </w:rPr>
            </w:pPr>
            <w:r w:rsidRPr="00035DE9">
              <w:rPr>
                <w:rFonts w:ascii="Times New Roman" w:hAnsi="Times New Roman" w:cs="Times New Roman"/>
                <w:sz w:val="24"/>
                <w:szCs w:val="24"/>
              </w:rPr>
              <w:t>8 разряд</w:t>
            </w:r>
          </w:p>
        </w:tc>
        <w:tc>
          <w:tcPr>
            <w:tcW w:w="2805" w:type="dxa"/>
            <w:tcBorders>
              <w:top w:val="single" w:sz="4" w:space="0" w:color="auto"/>
              <w:left w:val="single" w:sz="4" w:space="0" w:color="auto"/>
              <w:bottom w:val="single" w:sz="4" w:space="0" w:color="auto"/>
              <w:right w:val="single" w:sz="4" w:space="0" w:color="auto"/>
            </w:tcBorders>
          </w:tcPr>
          <w:p w:rsidR="00AD0372" w:rsidRPr="00035DE9" w:rsidRDefault="00AD0372" w:rsidP="002C006D">
            <w:pPr>
              <w:pStyle w:val="ConsPlusNormal"/>
              <w:spacing w:line="276" w:lineRule="auto"/>
              <w:jc w:val="center"/>
              <w:rPr>
                <w:rFonts w:ascii="Times New Roman" w:hAnsi="Times New Roman" w:cs="Times New Roman"/>
                <w:sz w:val="24"/>
                <w:szCs w:val="24"/>
              </w:rPr>
            </w:pPr>
            <w:r w:rsidRPr="00035DE9">
              <w:rPr>
                <w:rFonts w:ascii="Times New Roman" w:hAnsi="Times New Roman" w:cs="Times New Roman"/>
                <w:sz w:val="24"/>
                <w:szCs w:val="24"/>
              </w:rPr>
              <w:t>3240</w:t>
            </w:r>
          </w:p>
        </w:tc>
      </w:tr>
    </w:tbl>
    <w:p w:rsidR="00AD0372" w:rsidRPr="00035DE9" w:rsidRDefault="00AD0372" w:rsidP="00FC3328">
      <w:pPr>
        <w:pStyle w:val="ConsPlusNormal"/>
        <w:jc w:val="center"/>
        <w:outlineLvl w:val="0"/>
      </w:pPr>
    </w:p>
    <w:sectPr w:rsidR="00AD0372" w:rsidRPr="00035DE9" w:rsidSect="00D3185F">
      <w:footerReference w:type="even" r:id="rId14"/>
      <w:footerReference w:type="default" r:id="rId15"/>
      <w:pgSz w:w="11906" w:h="16838"/>
      <w:pgMar w:top="1134" w:right="74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372" w:rsidRDefault="00AD0372" w:rsidP="009120C2">
      <w:pPr>
        <w:spacing w:after="0" w:line="240" w:lineRule="auto"/>
      </w:pPr>
      <w:r>
        <w:separator/>
      </w:r>
    </w:p>
  </w:endnote>
  <w:endnote w:type="continuationSeparator" w:id="0">
    <w:p w:rsidR="00AD0372" w:rsidRDefault="00AD0372" w:rsidP="00912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72" w:rsidRDefault="00AD0372" w:rsidP="00BD6008">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AD0372" w:rsidRDefault="00AD0372" w:rsidP="00BD60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72" w:rsidRDefault="00AD0372" w:rsidP="00BD6008">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39</w:t>
    </w:r>
    <w:r>
      <w:rPr>
        <w:rStyle w:val="PageNumber"/>
        <w:rFonts w:cs="Calibri"/>
      </w:rPr>
      <w:fldChar w:fldCharType="end"/>
    </w:r>
  </w:p>
  <w:p w:rsidR="00AD0372" w:rsidRDefault="00AD0372" w:rsidP="00BD60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372" w:rsidRDefault="00AD0372" w:rsidP="009120C2">
      <w:pPr>
        <w:spacing w:after="0" w:line="240" w:lineRule="auto"/>
      </w:pPr>
      <w:r>
        <w:separator/>
      </w:r>
    </w:p>
  </w:footnote>
  <w:footnote w:type="continuationSeparator" w:id="0">
    <w:p w:rsidR="00AD0372" w:rsidRDefault="00AD0372" w:rsidP="009120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D38"/>
    <w:rsid w:val="0001020A"/>
    <w:rsid w:val="00015C88"/>
    <w:rsid w:val="00035DE9"/>
    <w:rsid w:val="00056F6B"/>
    <w:rsid w:val="00063673"/>
    <w:rsid w:val="00077D58"/>
    <w:rsid w:val="00090C43"/>
    <w:rsid w:val="000A5D66"/>
    <w:rsid w:val="000C2639"/>
    <w:rsid w:val="000C6DBD"/>
    <w:rsid w:val="000F4DDA"/>
    <w:rsid w:val="00102E93"/>
    <w:rsid w:val="00122FF4"/>
    <w:rsid w:val="00127BFC"/>
    <w:rsid w:val="00135B74"/>
    <w:rsid w:val="001463B7"/>
    <w:rsid w:val="0015459A"/>
    <w:rsid w:val="00171BB7"/>
    <w:rsid w:val="001741A0"/>
    <w:rsid w:val="00191B36"/>
    <w:rsid w:val="00193A11"/>
    <w:rsid w:val="001A605C"/>
    <w:rsid w:val="001A7AA0"/>
    <w:rsid w:val="001B3699"/>
    <w:rsid w:val="001B4E64"/>
    <w:rsid w:val="001F1567"/>
    <w:rsid w:val="00200711"/>
    <w:rsid w:val="0020296B"/>
    <w:rsid w:val="00215A08"/>
    <w:rsid w:val="00215A9E"/>
    <w:rsid w:val="0022769B"/>
    <w:rsid w:val="00231745"/>
    <w:rsid w:val="0023203E"/>
    <w:rsid w:val="00235140"/>
    <w:rsid w:val="00236F7C"/>
    <w:rsid w:val="002478BC"/>
    <w:rsid w:val="0025243F"/>
    <w:rsid w:val="00291C90"/>
    <w:rsid w:val="002937A5"/>
    <w:rsid w:val="002978E9"/>
    <w:rsid w:val="002A2D9C"/>
    <w:rsid w:val="002B3516"/>
    <w:rsid w:val="002C006D"/>
    <w:rsid w:val="002D0537"/>
    <w:rsid w:val="002D6351"/>
    <w:rsid w:val="002F6561"/>
    <w:rsid w:val="002F6CEC"/>
    <w:rsid w:val="002F7F1C"/>
    <w:rsid w:val="00306F59"/>
    <w:rsid w:val="0031297E"/>
    <w:rsid w:val="00314BFA"/>
    <w:rsid w:val="00332ED5"/>
    <w:rsid w:val="0035579A"/>
    <w:rsid w:val="003603DD"/>
    <w:rsid w:val="00361504"/>
    <w:rsid w:val="00376162"/>
    <w:rsid w:val="00395959"/>
    <w:rsid w:val="003A670C"/>
    <w:rsid w:val="003C4BCC"/>
    <w:rsid w:val="003C66FA"/>
    <w:rsid w:val="003C6E82"/>
    <w:rsid w:val="003D006E"/>
    <w:rsid w:val="003D4ED6"/>
    <w:rsid w:val="003E57A8"/>
    <w:rsid w:val="003E67E7"/>
    <w:rsid w:val="00407C37"/>
    <w:rsid w:val="00435813"/>
    <w:rsid w:val="00457C58"/>
    <w:rsid w:val="00481376"/>
    <w:rsid w:val="00481DE3"/>
    <w:rsid w:val="00491FEB"/>
    <w:rsid w:val="00496F8A"/>
    <w:rsid w:val="004B0B55"/>
    <w:rsid w:val="004B2144"/>
    <w:rsid w:val="004D0C36"/>
    <w:rsid w:val="004D476F"/>
    <w:rsid w:val="004D5FB0"/>
    <w:rsid w:val="004D690A"/>
    <w:rsid w:val="004D7D38"/>
    <w:rsid w:val="004E59DF"/>
    <w:rsid w:val="004F5581"/>
    <w:rsid w:val="00505C21"/>
    <w:rsid w:val="005060A2"/>
    <w:rsid w:val="00510BD5"/>
    <w:rsid w:val="00526596"/>
    <w:rsid w:val="00565B03"/>
    <w:rsid w:val="0057470F"/>
    <w:rsid w:val="00580A30"/>
    <w:rsid w:val="00585A62"/>
    <w:rsid w:val="005A56F9"/>
    <w:rsid w:val="005C29E0"/>
    <w:rsid w:val="005D4156"/>
    <w:rsid w:val="006331A1"/>
    <w:rsid w:val="00647DBF"/>
    <w:rsid w:val="006554A3"/>
    <w:rsid w:val="00683D8D"/>
    <w:rsid w:val="00686B77"/>
    <w:rsid w:val="00690768"/>
    <w:rsid w:val="00690E98"/>
    <w:rsid w:val="006A2DD3"/>
    <w:rsid w:val="006A3418"/>
    <w:rsid w:val="006B7CD1"/>
    <w:rsid w:val="006C4B4A"/>
    <w:rsid w:val="006D30D5"/>
    <w:rsid w:val="006E4935"/>
    <w:rsid w:val="006F0AD8"/>
    <w:rsid w:val="0070726F"/>
    <w:rsid w:val="0072256C"/>
    <w:rsid w:val="0072302E"/>
    <w:rsid w:val="007477DF"/>
    <w:rsid w:val="00751206"/>
    <w:rsid w:val="0075732F"/>
    <w:rsid w:val="00766CDF"/>
    <w:rsid w:val="00777310"/>
    <w:rsid w:val="007A2ED3"/>
    <w:rsid w:val="007B1BAB"/>
    <w:rsid w:val="007B261D"/>
    <w:rsid w:val="007E16BB"/>
    <w:rsid w:val="007E4681"/>
    <w:rsid w:val="007F09B2"/>
    <w:rsid w:val="0080248C"/>
    <w:rsid w:val="0080652B"/>
    <w:rsid w:val="008122FD"/>
    <w:rsid w:val="00815733"/>
    <w:rsid w:val="00824F28"/>
    <w:rsid w:val="008434F1"/>
    <w:rsid w:val="0085406C"/>
    <w:rsid w:val="0086111A"/>
    <w:rsid w:val="00864D1E"/>
    <w:rsid w:val="0087688F"/>
    <w:rsid w:val="00882208"/>
    <w:rsid w:val="00885113"/>
    <w:rsid w:val="00891C21"/>
    <w:rsid w:val="008B3546"/>
    <w:rsid w:val="008B7D64"/>
    <w:rsid w:val="008D6AAF"/>
    <w:rsid w:val="008F2EDD"/>
    <w:rsid w:val="008F7634"/>
    <w:rsid w:val="00901289"/>
    <w:rsid w:val="009017C6"/>
    <w:rsid w:val="009120C2"/>
    <w:rsid w:val="00913415"/>
    <w:rsid w:val="0092098E"/>
    <w:rsid w:val="00925237"/>
    <w:rsid w:val="009259B8"/>
    <w:rsid w:val="0095391A"/>
    <w:rsid w:val="00964862"/>
    <w:rsid w:val="0097493E"/>
    <w:rsid w:val="00974E33"/>
    <w:rsid w:val="009A1218"/>
    <w:rsid w:val="009B5E39"/>
    <w:rsid w:val="009F2970"/>
    <w:rsid w:val="00A116C2"/>
    <w:rsid w:val="00A24712"/>
    <w:rsid w:val="00A325F2"/>
    <w:rsid w:val="00A46E5B"/>
    <w:rsid w:val="00A57FB7"/>
    <w:rsid w:val="00A6024B"/>
    <w:rsid w:val="00A70ED5"/>
    <w:rsid w:val="00A806D0"/>
    <w:rsid w:val="00AB6537"/>
    <w:rsid w:val="00AB6C25"/>
    <w:rsid w:val="00AC7EED"/>
    <w:rsid w:val="00AD0372"/>
    <w:rsid w:val="00AD0E36"/>
    <w:rsid w:val="00AE0C6D"/>
    <w:rsid w:val="00AE1444"/>
    <w:rsid w:val="00AE7CDB"/>
    <w:rsid w:val="00AF7AEF"/>
    <w:rsid w:val="00B00EE3"/>
    <w:rsid w:val="00B024B1"/>
    <w:rsid w:val="00B05868"/>
    <w:rsid w:val="00B10644"/>
    <w:rsid w:val="00B2315D"/>
    <w:rsid w:val="00B32E15"/>
    <w:rsid w:val="00B36AC4"/>
    <w:rsid w:val="00B45AA1"/>
    <w:rsid w:val="00B515D3"/>
    <w:rsid w:val="00B5250C"/>
    <w:rsid w:val="00B54211"/>
    <w:rsid w:val="00B70F84"/>
    <w:rsid w:val="00B873D6"/>
    <w:rsid w:val="00B90051"/>
    <w:rsid w:val="00B92D33"/>
    <w:rsid w:val="00B93C9D"/>
    <w:rsid w:val="00BB137F"/>
    <w:rsid w:val="00BC47E2"/>
    <w:rsid w:val="00BD6008"/>
    <w:rsid w:val="00C00088"/>
    <w:rsid w:val="00C030B0"/>
    <w:rsid w:val="00C11B93"/>
    <w:rsid w:val="00C11E90"/>
    <w:rsid w:val="00C232F6"/>
    <w:rsid w:val="00C25CE8"/>
    <w:rsid w:val="00C363C0"/>
    <w:rsid w:val="00C451C5"/>
    <w:rsid w:val="00C77842"/>
    <w:rsid w:val="00CC5E54"/>
    <w:rsid w:val="00CD09F3"/>
    <w:rsid w:val="00CD564B"/>
    <w:rsid w:val="00CE2F00"/>
    <w:rsid w:val="00CF0D19"/>
    <w:rsid w:val="00CF56FE"/>
    <w:rsid w:val="00D0067A"/>
    <w:rsid w:val="00D02229"/>
    <w:rsid w:val="00D23638"/>
    <w:rsid w:val="00D3185F"/>
    <w:rsid w:val="00D513EF"/>
    <w:rsid w:val="00D709E6"/>
    <w:rsid w:val="00D82C7A"/>
    <w:rsid w:val="00D95FE8"/>
    <w:rsid w:val="00D972C8"/>
    <w:rsid w:val="00DB6E93"/>
    <w:rsid w:val="00DC7699"/>
    <w:rsid w:val="00DC7F1D"/>
    <w:rsid w:val="00DD57A8"/>
    <w:rsid w:val="00DE60C6"/>
    <w:rsid w:val="00DF7293"/>
    <w:rsid w:val="00E015A7"/>
    <w:rsid w:val="00E12418"/>
    <w:rsid w:val="00E24D48"/>
    <w:rsid w:val="00E26A7F"/>
    <w:rsid w:val="00E26FAE"/>
    <w:rsid w:val="00E309B2"/>
    <w:rsid w:val="00E54AE2"/>
    <w:rsid w:val="00E61175"/>
    <w:rsid w:val="00E625A4"/>
    <w:rsid w:val="00E71C93"/>
    <w:rsid w:val="00EA6C0D"/>
    <w:rsid w:val="00EB3D72"/>
    <w:rsid w:val="00EC422F"/>
    <w:rsid w:val="00EF58E6"/>
    <w:rsid w:val="00EF5C89"/>
    <w:rsid w:val="00F068BF"/>
    <w:rsid w:val="00F40D9C"/>
    <w:rsid w:val="00F44F3F"/>
    <w:rsid w:val="00F47070"/>
    <w:rsid w:val="00F846AD"/>
    <w:rsid w:val="00FB1E14"/>
    <w:rsid w:val="00FC3328"/>
    <w:rsid w:val="00FD2A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81"/>
    <w:pPr>
      <w:spacing w:after="200" w:line="276" w:lineRule="auto"/>
    </w:pPr>
    <w:rPr>
      <w:rFonts w:cs="Calibri"/>
      <w:lang w:eastAsia="en-US"/>
    </w:rPr>
  </w:style>
  <w:style w:type="paragraph" w:styleId="Heading7">
    <w:name w:val="heading 7"/>
    <w:basedOn w:val="Normal"/>
    <w:next w:val="Normal"/>
    <w:link w:val="Heading7Char"/>
    <w:uiPriority w:val="99"/>
    <w:qFormat/>
    <w:locked/>
    <w:rsid w:val="007A2ED3"/>
    <w:pPr>
      <w:keepNext/>
      <w:spacing w:after="0" w:line="240" w:lineRule="auto"/>
      <w:jc w:val="center"/>
      <w:outlineLvl w:val="6"/>
    </w:pPr>
    <w:rPr>
      <w:rFonts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CF56FE"/>
    <w:rPr>
      <w:rFonts w:ascii="Calibri" w:hAnsi="Calibri" w:cs="Calibri"/>
      <w:sz w:val="24"/>
      <w:szCs w:val="24"/>
      <w:lang w:eastAsia="en-US"/>
    </w:rPr>
  </w:style>
  <w:style w:type="character" w:styleId="Hyperlink">
    <w:name w:val="Hyperlink"/>
    <w:basedOn w:val="DefaultParagraphFont"/>
    <w:uiPriority w:val="99"/>
    <w:rsid w:val="004D476F"/>
    <w:rPr>
      <w:rFonts w:cs="Times New Roman"/>
      <w:color w:val="0000FF"/>
      <w:u w:val="single"/>
    </w:rPr>
  </w:style>
  <w:style w:type="paragraph" w:customStyle="1" w:styleId="ConsPlusNormal">
    <w:name w:val="ConsPlusNormal"/>
    <w:uiPriority w:val="99"/>
    <w:rsid w:val="00DE60C6"/>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901289"/>
    <w:pPr>
      <w:widowControl w:val="0"/>
      <w:autoSpaceDE w:val="0"/>
      <w:autoSpaceDN w:val="0"/>
      <w:adjustRightInd w:val="0"/>
    </w:pPr>
    <w:rPr>
      <w:rFonts w:ascii="Arial" w:eastAsia="Times New Roman" w:hAnsi="Arial" w:cs="Arial"/>
      <w:b/>
      <w:bCs/>
      <w:sz w:val="16"/>
      <w:szCs w:val="16"/>
    </w:rPr>
  </w:style>
  <w:style w:type="paragraph" w:styleId="Header">
    <w:name w:val="header"/>
    <w:basedOn w:val="Normal"/>
    <w:link w:val="HeaderChar"/>
    <w:uiPriority w:val="99"/>
    <w:rsid w:val="009120C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120C2"/>
    <w:rPr>
      <w:rFonts w:cs="Times New Roman"/>
    </w:rPr>
  </w:style>
  <w:style w:type="paragraph" w:styleId="Footer">
    <w:name w:val="footer"/>
    <w:basedOn w:val="Normal"/>
    <w:link w:val="FooterChar"/>
    <w:uiPriority w:val="99"/>
    <w:rsid w:val="009120C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120C2"/>
    <w:rPr>
      <w:rFonts w:cs="Times New Roman"/>
    </w:rPr>
  </w:style>
  <w:style w:type="character" w:styleId="PageNumber">
    <w:name w:val="page number"/>
    <w:basedOn w:val="DefaultParagraphFont"/>
    <w:uiPriority w:val="99"/>
    <w:rsid w:val="00BD6008"/>
    <w:rPr>
      <w:rFonts w:cs="Times New Roman"/>
    </w:rPr>
  </w:style>
  <w:style w:type="paragraph" w:styleId="DocumentMap">
    <w:name w:val="Document Map"/>
    <w:basedOn w:val="Normal"/>
    <w:link w:val="DocumentMapChar"/>
    <w:uiPriority w:val="99"/>
    <w:semiHidden/>
    <w:rsid w:val="007E16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741A0"/>
    <w:rPr>
      <w:rFonts w:ascii="Times New Roman" w:hAnsi="Times New Roman" w:cs="Calibri"/>
      <w:sz w:val="2"/>
      <w:lang w:eastAsia="en-US"/>
    </w:rPr>
  </w:style>
</w:styles>
</file>

<file path=word/webSettings.xml><?xml version="1.0" encoding="utf-8"?>
<w:webSettings xmlns:r="http://schemas.openxmlformats.org/officeDocument/2006/relationships" xmlns:w="http://schemas.openxmlformats.org/wordprocessingml/2006/main">
  <w:divs>
    <w:div w:id="1071002840">
      <w:marLeft w:val="0"/>
      <w:marRight w:val="0"/>
      <w:marTop w:val="0"/>
      <w:marBottom w:val="0"/>
      <w:divBdr>
        <w:top w:val="none" w:sz="0" w:space="0" w:color="auto"/>
        <w:left w:val="none" w:sz="0" w:space="0" w:color="auto"/>
        <w:bottom w:val="none" w:sz="0" w:space="0" w:color="auto"/>
        <w:right w:val="none" w:sz="0" w:space="0" w:color="auto"/>
      </w:divBdr>
    </w:div>
    <w:div w:id="1071002841">
      <w:marLeft w:val="0"/>
      <w:marRight w:val="0"/>
      <w:marTop w:val="0"/>
      <w:marBottom w:val="0"/>
      <w:divBdr>
        <w:top w:val="none" w:sz="0" w:space="0" w:color="auto"/>
        <w:left w:val="none" w:sz="0" w:space="0" w:color="auto"/>
        <w:bottom w:val="none" w:sz="0" w:space="0" w:color="auto"/>
        <w:right w:val="none" w:sz="0" w:space="0" w:color="auto"/>
      </w:divBdr>
    </w:div>
    <w:div w:id="1071002842">
      <w:marLeft w:val="0"/>
      <w:marRight w:val="0"/>
      <w:marTop w:val="0"/>
      <w:marBottom w:val="0"/>
      <w:divBdr>
        <w:top w:val="none" w:sz="0" w:space="0" w:color="auto"/>
        <w:left w:val="none" w:sz="0" w:space="0" w:color="auto"/>
        <w:bottom w:val="none" w:sz="0" w:space="0" w:color="auto"/>
        <w:right w:val="none" w:sz="0" w:space="0" w:color="auto"/>
      </w:divBdr>
    </w:div>
    <w:div w:id="1071002843">
      <w:marLeft w:val="0"/>
      <w:marRight w:val="0"/>
      <w:marTop w:val="0"/>
      <w:marBottom w:val="0"/>
      <w:divBdr>
        <w:top w:val="none" w:sz="0" w:space="0" w:color="auto"/>
        <w:left w:val="none" w:sz="0" w:space="0" w:color="auto"/>
        <w:bottom w:val="none" w:sz="0" w:space="0" w:color="auto"/>
        <w:right w:val="none" w:sz="0" w:space="0" w:color="auto"/>
      </w:divBdr>
    </w:div>
    <w:div w:id="1071002844">
      <w:marLeft w:val="0"/>
      <w:marRight w:val="0"/>
      <w:marTop w:val="0"/>
      <w:marBottom w:val="0"/>
      <w:divBdr>
        <w:top w:val="none" w:sz="0" w:space="0" w:color="auto"/>
        <w:left w:val="none" w:sz="0" w:space="0" w:color="auto"/>
        <w:bottom w:val="none" w:sz="0" w:space="0" w:color="auto"/>
        <w:right w:val="none" w:sz="0" w:space="0" w:color="auto"/>
      </w:divBdr>
    </w:div>
    <w:div w:id="1071002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RLAW01645194_0_9F65DA85364071CC99C9988B32E47C0920160120_173419_54315.rtf" TargetMode="External"/><Relationship Id="rId13" Type="http://schemas.openxmlformats.org/officeDocument/2006/relationships/hyperlink" Target="consultantplus://offline/ref=C8B895924612FD935CD457828ECC4C1B3FD35AD1A15E8AB08661525Fi1bEH" TargetMode="External"/><Relationship Id="rId3" Type="http://schemas.openxmlformats.org/officeDocument/2006/relationships/webSettings" Target="webSettings.xml"/><Relationship Id="rId7" Type="http://schemas.openxmlformats.org/officeDocument/2006/relationships/hyperlink" Target="file:///C:\Users\Admin\Desktop\RLAW01645194_0_9F65DA85364071CC99C9988B32E47C0920160120_173419_54315.rtf" TargetMode="External"/><Relationship Id="rId12" Type="http://schemas.openxmlformats.org/officeDocument/2006/relationships/hyperlink" Target="consultantplus://offline/ref=C8B895924612FD935CD457828ECC4C1B30DE5ED0A55E8AB08661525Fi1bE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Admin\Desktop\RLAW01645194_0_9F65DA85364071CC99C9988B32E47C0920160120_173419_54315.rtf" TargetMode="External"/><Relationship Id="rId11" Type="http://schemas.openxmlformats.org/officeDocument/2006/relationships/hyperlink" Target="consultantplus://offline/ref=00538905B146626E43F3E58F0CC289291E0A1B17C0994D55B0BCFC9557LA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00538905B146626E43F3E58F0CC2892911081B15C3994D55B0BCFC9557LAF" TargetMode="External"/><Relationship Id="rId4" Type="http://schemas.openxmlformats.org/officeDocument/2006/relationships/footnotes" Target="footnotes.xml"/><Relationship Id="rId9" Type="http://schemas.openxmlformats.org/officeDocument/2006/relationships/hyperlink" Target="consultantplus://offline/ref=00538905B146626E43F3E58F0CC289291E0D1F13C0994D55B0BCFC9557LA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39</Pages>
  <Words>10627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dc:title>
  <dc:subject/>
  <dc:creator>Admin</dc:creator>
  <cp:keywords/>
  <dc:description/>
  <cp:lastModifiedBy>Admin</cp:lastModifiedBy>
  <cp:revision>5</cp:revision>
  <cp:lastPrinted>2016-04-13T08:59:00Z</cp:lastPrinted>
  <dcterms:created xsi:type="dcterms:W3CDTF">2016-04-20T06:26:00Z</dcterms:created>
  <dcterms:modified xsi:type="dcterms:W3CDTF">2016-04-20T08:23:00Z</dcterms:modified>
</cp:coreProperties>
</file>